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7A2C" w14:textId="40335652" w:rsidR="004F2202" w:rsidRPr="001F1FF8" w:rsidRDefault="004F2202" w:rsidP="004F2202">
      <w:pPr>
        <w:spacing w:line="300" w:lineRule="exact"/>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会社法制</w:t>
      </w:r>
      <w:r w:rsidR="00D07741">
        <w:rPr>
          <w:rFonts w:ascii="ＭＳ ゴシック" w:eastAsia="ＭＳ ゴシック" w:hAnsi="ＭＳ ゴシック" w:hint="eastAsia"/>
          <w:b/>
          <w:sz w:val="24"/>
        </w:rPr>
        <w:t>（企業統治関係）</w:t>
      </w:r>
      <w:r>
        <w:rPr>
          <w:rFonts w:ascii="ＭＳ ゴシック" w:eastAsia="ＭＳ ゴシック" w:hAnsi="ＭＳ ゴシック" w:hint="eastAsia"/>
          <w:b/>
          <w:sz w:val="24"/>
        </w:rPr>
        <w:t>の見直しに係る主要な論点に関する</w:t>
      </w:r>
    </w:p>
    <w:p w14:paraId="67C2CF5C" w14:textId="7CAD6C40" w:rsidR="004F2202" w:rsidRPr="001F1FF8" w:rsidRDefault="004F2202" w:rsidP="004F2202">
      <w:pPr>
        <w:spacing w:line="300" w:lineRule="exact"/>
        <w:jc w:val="center"/>
        <w:rPr>
          <w:rFonts w:ascii="ＭＳ ゴシック" w:eastAsia="ＭＳ ゴシック" w:hAnsi="ＭＳ ゴシック"/>
          <w:b/>
          <w:sz w:val="24"/>
        </w:rPr>
      </w:pPr>
      <w:r w:rsidRPr="001F1FF8">
        <w:rPr>
          <w:rFonts w:ascii="ＭＳ ゴシック" w:eastAsia="ＭＳ ゴシック" w:hAnsi="ＭＳ ゴシック" w:hint="eastAsia"/>
          <w:b/>
          <w:sz w:val="24"/>
        </w:rPr>
        <w:t>アンケート</w:t>
      </w:r>
    </w:p>
    <w:p w14:paraId="3799F369" w14:textId="77777777" w:rsidR="004F2202" w:rsidRPr="001F1FF8" w:rsidRDefault="004F2202" w:rsidP="004F2202">
      <w:pPr>
        <w:spacing w:line="300" w:lineRule="exact"/>
        <w:ind w:firstLineChars="100" w:firstLine="210"/>
      </w:pPr>
    </w:p>
    <w:p w14:paraId="281BC7B5" w14:textId="44E31DF6" w:rsidR="004F2202" w:rsidRDefault="004F2202" w:rsidP="00605C0C">
      <w:pPr>
        <w:spacing w:line="340" w:lineRule="exact"/>
        <w:ind w:firstLineChars="100" w:firstLine="210"/>
        <w:rPr>
          <w:rFonts w:hAnsi="ＭＳ 明朝"/>
        </w:rPr>
      </w:pPr>
      <w:r w:rsidRPr="001F1FF8">
        <w:rPr>
          <w:rFonts w:hAnsi="ＭＳ 明朝" w:hint="eastAsia"/>
        </w:rPr>
        <w:t>「</w:t>
      </w:r>
      <w:r>
        <w:rPr>
          <w:rFonts w:hAnsi="ＭＳ 明朝" w:hint="eastAsia"/>
        </w:rPr>
        <w:t>会社法制の見直しに係る主要な論点に関する会員の皆様の意見」</w:t>
      </w:r>
      <w:r w:rsidRPr="001F1FF8">
        <w:rPr>
          <w:rFonts w:hAnsi="ＭＳ 明朝" w:hint="eastAsia"/>
        </w:rPr>
        <w:t>を</w:t>
      </w:r>
      <w:r>
        <w:rPr>
          <w:rFonts w:hAnsi="ＭＳ 明朝" w:hint="eastAsia"/>
        </w:rPr>
        <w:t>確認させていただく</w:t>
      </w:r>
      <w:r w:rsidRPr="001F1FF8">
        <w:rPr>
          <w:rFonts w:hAnsi="ＭＳ 明朝" w:hint="eastAsia"/>
        </w:rPr>
        <w:t>ため、調査</w:t>
      </w:r>
      <w:r>
        <w:rPr>
          <w:rFonts w:hAnsi="ＭＳ 明朝" w:hint="eastAsia"/>
        </w:rPr>
        <w:t>へのご協力をお願い致し</w:t>
      </w:r>
      <w:r w:rsidRPr="001F1FF8">
        <w:rPr>
          <w:rFonts w:hAnsi="ＭＳ 明朝" w:hint="eastAsia"/>
        </w:rPr>
        <w:t>ます。</w:t>
      </w:r>
    </w:p>
    <w:p w14:paraId="4CC925F2" w14:textId="1A464BAA" w:rsidR="004F2202" w:rsidRDefault="004F2202" w:rsidP="00605C0C">
      <w:pPr>
        <w:spacing w:line="340" w:lineRule="exact"/>
        <w:ind w:firstLineChars="100" w:firstLine="207"/>
        <w:rPr>
          <w:rFonts w:ascii="ＭＳ ゴシック" w:eastAsia="ＭＳ ゴシック" w:hAnsi="ＭＳ ゴシック"/>
          <w:b/>
          <w:spacing w:val="-2"/>
        </w:rPr>
      </w:pPr>
      <w:r w:rsidRPr="001819B6">
        <w:rPr>
          <w:rFonts w:ascii="ＭＳ ゴシック" w:eastAsia="ＭＳ ゴシック" w:hAnsi="ＭＳ ゴシック" w:hint="eastAsia"/>
          <w:b/>
          <w:spacing w:val="-2"/>
        </w:rPr>
        <w:t>現在、</w:t>
      </w:r>
      <w:r>
        <w:rPr>
          <w:rFonts w:ascii="ＭＳ ゴシック" w:eastAsia="ＭＳ ゴシック" w:hAnsi="ＭＳ ゴシック" w:hint="eastAsia"/>
          <w:b/>
          <w:spacing w:val="-2"/>
        </w:rPr>
        <w:t>法務省</w:t>
      </w:r>
      <w:r w:rsidRPr="001819B6">
        <w:rPr>
          <w:rFonts w:ascii="ＭＳ ゴシック" w:eastAsia="ＭＳ ゴシック" w:hAnsi="ＭＳ ゴシック" w:hint="eastAsia"/>
          <w:b/>
          <w:spacing w:val="-2"/>
        </w:rPr>
        <w:t>法制審議会会社法制</w:t>
      </w:r>
      <w:r w:rsidRPr="00C367B6">
        <w:rPr>
          <w:rFonts w:ascii="ＭＳ ゴシック" w:eastAsia="ＭＳ ゴシック" w:hAnsi="ＭＳ ゴシック" w:hint="eastAsia"/>
          <w:b/>
          <w:spacing w:val="-2"/>
        </w:rPr>
        <w:t>（企業統治等関係）</w:t>
      </w:r>
      <w:r w:rsidRPr="001819B6">
        <w:rPr>
          <w:rFonts w:ascii="ＭＳ ゴシック" w:eastAsia="ＭＳ ゴシック" w:hAnsi="ＭＳ ゴシック" w:hint="eastAsia"/>
          <w:b/>
          <w:spacing w:val="-2"/>
        </w:rPr>
        <w:t>部会において会社法制の見直し</w:t>
      </w:r>
      <w:r>
        <w:rPr>
          <w:rFonts w:ascii="ＭＳ ゴシック" w:eastAsia="ＭＳ ゴシック" w:hAnsi="ＭＳ ゴシック" w:hint="eastAsia"/>
          <w:b/>
          <w:spacing w:val="-2"/>
        </w:rPr>
        <w:t>について検討が進められています。</w:t>
      </w:r>
      <w:r w:rsidR="004413E4">
        <w:rPr>
          <w:rFonts w:ascii="ＭＳ ゴシック" w:eastAsia="ＭＳ ゴシック" w:hAnsi="ＭＳ ゴシック" w:hint="eastAsia"/>
          <w:b/>
          <w:spacing w:val="-2"/>
        </w:rPr>
        <w:t>昨年12月及び本年1月に、「</w:t>
      </w:r>
      <w:r w:rsidR="004413E4" w:rsidRPr="004413E4">
        <w:rPr>
          <w:rFonts w:ascii="ＭＳ ゴシック" w:eastAsia="ＭＳ ゴシック" w:hAnsi="ＭＳ ゴシック" w:hint="eastAsia"/>
          <w:b/>
          <w:spacing w:val="-2"/>
        </w:rPr>
        <w:t>会社法制（企業統治等関係）の見直しに関する中間試案のたたき台（１）</w:t>
      </w:r>
      <w:r w:rsidR="004413E4">
        <w:rPr>
          <w:rFonts w:ascii="ＭＳ ゴシック" w:eastAsia="ＭＳ ゴシック" w:hAnsi="ＭＳ ゴシック" w:hint="eastAsia"/>
          <w:b/>
          <w:spacing w:val="-2"/>
        </w:rPr>
        <w:t>、（２）」（以下、「たたき台」という。）が公表されています。</w:t>
      </w:r>
      <w:r>
        <w:rPr>
          <w:rFonts w:ascii="ＭＳ ゴシック" w:eastAsia="ＭＳ ゴシック" w:hAnsi="ＭＳ ゴシック" w:hint="eastAsia"/>
          <w:b/>
          <w:spacing w:val="-2"/>
        </w:rPr>
        <w:t>今後、同部会における検討を踏まえた</w:t>
      </w:r>
      <w:r w:rsidRPr="001819B6">
        <w:rPr>
          <w:rFonts w:ascii="ＭＳ ゴシック" w:eastAsia="ＭＳ ゴシック" w:hAnsi="ＭＳ ゴシック" w:hint="eastAsia"/>
          <w:b/>
          <w:spacing w:val="-2"/>
        </w:rPr>
        <w:t>「中間試案（公開草案）」</w:t>
      </w:r>
      <w:r>
        <w:rPr>
          <w:rFonts w:ascii="ＭＳ ゴシック" w:eastAsia="ＭＳ ゴシック" w:hAnsi="ＭＳ ゴシック" w:hint="eastAsia"/>
          <w:b/>
          <w:spacing w:val="-2"/>
        </w:rPr>
        <w:t>が公表され、意見公募手続（</w:t>
      </w:r>
      <w:r w:rsidRPr="001819B6">
        <w:rPr>
          <w:rFonts w:ascii="ＭＳ ゴシック" w:eastAsia="ＭＳ ゴシック" w:hAnsi="ＭＳ ゴシック" w:hint="eastAsia"/>
          <w:b/>
          <w:spacing w:val="-2"/>
        </w:rPr>
        <w:t>パブリック・コメント募集手続</w:t>
      </w:r>
      <w:r>
        <w:rPr>
          <w:rFonts w:ascii="ＭＳ ゴシック" w:eastAsia="ＭＳ ゴシック" w:hAnsi="ＭＳ ゴシック" w:hint="eastAsia"/>
          <w:b/>
          <w:spacing w:val="-2"/>
        </w:rPr>
        <w:t>）が開始されるものと思われますが、これに対応して</w:t>
      </w:r>
      <w:r w:rsidRPr="00192FEC">
        <w:rPr>
          <w:rFonts w:ascii="ＭＳ ゴシック" w:eastAsia="ＭＳ ゴシック" w:hAnsi="ＭＳ ゴシック" w:hint="eastAsia"/>
          <w:b/>
          <w:spacing w:val="-2"/>
        </w:rPr>
        <w:t>協会として</w:t>
      </w:r>
      <w:r w:rsidR="006761F9">
        <w:rPr>
          <w:rFonts w:ascii="ＭＳ ゴシック" w:eastAsia="ＭＳ ゴシック" w:hAnsi="ＭＳ ゴシック" w:hint="eastAsia"/>
          <w:b/>
          <w:spacing w:val="-2"/>
        </w:rPr>
        <w:t>意見を提出すること</w:t>
      </w:r>
      <w:r>
        <w:rPr>
          <w:rFonts w:ascii="ＭＳ ゴシック" w:eastAsia="ＭＳ ゴシック" w:hAnsi="ＭＳ ゴシック" w:hint="eastAsia"/>
          <w:b/>
          <w:spacing w:val="-2"/>
        </w:rPr>
        <w:t>を検討しております。つきましては、協会における</w:t>
      </w:r>
      <w:r w:rsidRPr="00192FEC">
        <w:rPr>
          <w:rFonts w:ascii="ＭＳ ゴシック" w:eastAsia="ＭＳ ゴシック" w:hAnsi="ＭＳ ゴシック" w:hint="eastAsia"/>
          <w:b/>
          <w:spacing w:val="-2"/>
        </w:rPr>
        <w:t>意見</w:t>
      </w:r>
      <w:r>
        <w:rPr>
          <w:rFonts w:ascii="ＭＳ ゴシック" w:eastAsia="ＭＳ ゴシック" w:hAnsi="ＭＳ ゴシック" w:hint="eastAsia"/>
          <w:b/>
          <w:spacing w:val="-2"/>
        </w:rPr>
        <w:t>取りまとめに際して、会員会社の</w:t>
      </w:r>
      <w:r w:rsidRPr="00192FEC">
        <w:rPr>
          <w:rFonts w:ascii="ＭＳ ゴシック" w:eastAsia="ＭＳ ゴシック" w:hAnsi="ＭＳ ゴシック" w:hint="eastAsia"/>
          <w:b/>
          <w:spacing w:val="-2"/>
        </w:rPr>
        <w:t>ご意見を</w:t>
      </w:r>
      <w:r>
        <w:rPr>
          <w:rFonts w:ascii="ＭＳ ゴシック" w:eastAsia="ＭＳ ゴシック" w:hAnsi="ＭＳ ゴシック" w:hint="eastAsia"/>
          <w:b/>
          <w:spacing w:val="-2"/>
        </w:rPr>
        <w:t>参考にさせていただきたく、調査へのご協力をお願いする次第です</w:t>
      </w:r>
      <w:r w:rsidRPr="001819B6">
        <w:rPr>
          <w:rFonts w:ascii="ＭＳ ゴシック" w:eastAsia="ＭＳ ゴシック" w:hAnsi="ＭＳ ゴシック" w:hint="eastAsia"/>
          <w:b/>
          <w:spacing w:val="-2"/>
        </w:rPr>
        <w:t>。</w:t>
      </w:r>
    </w:p>
    <w:p w14:paraId="5BC1A1C9" w14:textId="4B24F7E7" w:rsidR="004F2202" w:rsidRPr="0008212B" w:rsidRDefault="004F2202" w:rsidP="00605C0C">
      <w:pPr>
        <w:spacing w:line="340" w:lineRule="exact"/>
        <w:ind w:left="141" w:hangingChars="67" w:hanging="141"/>
        <w:rPr>
          <w:rFonts w:ascii="ＭＳ ゴシック" w:eastAsia="ＭＳ ゴシック" w:hAnsi="ＭＳ ゴシック"/>
          <w:b/>
          <w:u w:val="wave"/>
        </w:rPr>
      </w:pPr>
      <w:r w:rsidRPr="004879F2">
        <w:rPr>
          <w:rFonts w:ascii="ＭＳ ゴシック" w:eastAsia="ＭＳ ゴシック" w:hAnsi="ＭＳ ゴシック" w:hint="eastAsia"/>
          <w:b/>
        </w:rPr>
        <w:t>※</w:t>
      </w:r>
      <w:r w:rsidRPr="004879F2">
        <w:rPr>
          <w:rFonts w:ascii="ＭＳ ゴシック" w:eastAsia="ＭＳ ゴシック" w:hAnsi="ＭＳ ゴシック" w:hint="eastAsia"/>
          <w:b/>
          <w:u w:val="wave"/>
        </w:rPr>
        <w:t>本アンケートでは、</w:t>
      </w:r>
      <w:r w:rsidR="003E4584">
        <w:rPr>
          <w:rFonts w:ascii="ＭＳ ゴシック" w:eastAsia="ＭＳ ゴシック" w:hAnsi="ＭＳ ゴシック" w:hint="eastAsia"/>
          <w:b/>
          <w:u w:val="wave"/>
        </w:rPr>
        <w:t>監査役、監査等委員、監査委員（以下、「</w:t>
      </w:r>
      <w:r w:rsidRPr="004879F2">
        <w:rPr>
          <w:rFonts w:ascii="ＭＳ ゴシック" w:eastAsia="ＭＳ ゴシック" w:hAnsi="ＭＳ ゴシック" w:hint="eastAsia"/>
          <w:b/>
          <w:u w:val="wave"/>
        </w:rPr>
        <w:t>監査役等</w:t>
      </w:r>
      <w:r w:rsidR="003E4584">
        <w:rPr>
          <w:rFonts w:ascii="ＭＳ ゴシック" w:eastAsia="ＭＳ ゴシック" w:hAnsi="ＭＳ ゴシック" w:hint="eastAsia"/>
          <w:b/>
          <w:u w:val="wave"/>
        </w:rPr>
        <w:t>」という。</w:t>
      </w:r>
      <w:r>
        <w:rPr>
          <w:rFonts w:ascii="ＭＳ ゴシック" w:eastAsia="ＭＳ ゴシック" w:hAnsi="ＭＳ ゴシック" w:hint="eastAsia"/>
          <w:b/>
          <w:u w:val="wave"/>
        </w:rPr>
        <w:t>）にとって</w:t>
      </w:r>
      <w:r w:rsidRPr="004879F2">
        <w:rPr>
          <w:rFonts w:ascii="ＭＳ ゴシック" w:eastAsia="ＭＳ ゴシック" w:hAnsi="ＭＳ ゴシック" w:hint="eastAsia"/>
          <w:b/>
          <w:u w:val="wave"/>
        </w:rPr>
        <w:t>重要性が高いと</w:t>
      </w:r>
      <w:r>
        <w:rPr>
          <w:rFonts w:ascii="ＭＳ ゴシック" w:eastAsia="ＭＳ ゴシック" w:hAnsi="ＭＳ ゴシック" w:hint="eastAsia"/>
          <w:b/>
          <w:u w:val="wave"/>
        </w:rPr>
        <w:t>考えられる論点を中心にご意見を伺いますが、今回の</w:t>
      </w:r>
      <w:r w:rsidR="004413E4">
        <w:rPr>
          <w:rFonts w:ascii="ＭＳ ゴシック" w:eastAsia="ＭＳ ゴシック" w:hAnsi="ＭＳ ゴシック" w:hint="eastAsia"/>
          <w:b/>
          <w:u w:val="wave"/>
        </w:rPr>
        <w:t>たたき台</w:t>
      </w:r>
      <w:r>
        <w:rPr>
          <w:rFonts w:ascii="ＭＳ ゴシック" w:eastAsia="ＭＳ ゴシック" w:hAnsi="ＭＳ ゴシック" w:hint="eastAsia"/>
          <w:b/>
          <w:u w:val="wave"/>
        </w:rPr>
        <w:t>では取り上げられていない論点についても、過去の法改正の過程で協会が意見を述べた経緯等に鑑み、設問を設けている事項もあります</w:t>
      </w:r>
      <w:r w:rsidRPr="004879F2">
        <w:rPr>
          <w:rFonts w:ascii="ＭＳ ゴシック" w:eastAsia="ＭＳ ゴシック" w:hAnsi="ＭＳ ゴシック" w:hint="eastAsia"/>
          <w:b/>
          <w:u w:val="wave"/>
        </w:rPr>
        <w:t>。</w:t>
      </w:r>
      <w:r>
        <w:rPr>
          <w:rFonts w:ascii="ＭＳ ゴシック" w:eastAsia="ＭＳ ゴシック" w:hAnsi="ＭＳ ゴシック" w:hint="eastAsia"/>
          <w:b/>
          <w:u w:val="wave"/>
        </w:rPr>
        <w:t>なお、このアンケートに記載いただいたご意見が、協会としての意見にそのまま反映されるものでありません。ご理解いただきますようお願い致します。</w:t>
      </w:r>
    </w:p>
    <w:p w14:paraId="43CC0CD6" w14:textId="77777777" w:rsidR="00A31714" w:rsidRPr="004657A3" w:rsidRDefault="00A31714" w:rsidP="00605C0C">
      <w:pPr>
        <w:spacing w:line="340" w:lineRule="exact"/>
        <w:ind w:firstLine="213"/>
      </w:pPr>
    </w:p>
    <w:p w14:paraId="0615396C" w14:textId="77777777" w:rsidR="00A31714" w:rsidRPr="001F1FF8" w:rsidRDefault="00A31714" w:rsidP="00605C0C">
      <w:pPr>
        <w:spacing w:line="340" w:lineRule="exact"/>
        <w:jc w:val="center"/>
        <w:rPr>
          <w:rFonts w:ascii="ＭＳ ゴシック" w:eastAsia="ＭＳ ゴシック" w:hAnsi="ＭＳ ゴシック"/>
          <w:b/>
          <w:szCs w:val="21"/>
          <w:u w:val="double"/>
        </w:rPr>
      </w:pPr>
      <w:r w:rsidRPr="001F1FF8">
        <w:rPr>
          <w:rFonts w:ascii="ＭＳ ゴシック" w:eastAsia="ＭＳ ゴシック" w:hAnsi="ＭＳ ゴシック" w:hint="eastAsia"/>
          <w:b/>
          <w:szCs w:val="21"/>
          <w:u w:val="double"/>
        </w:rPr>
        <w:t>アンケート実施期間</w:t>
      </w:r>
      <w:r>
        <w:rPr>
          <w:rFonts w:ascii="ＭＳ ゴシック" w:eastAsia="ＭＳ ゴシック" w:hAnsi="ＭＳ ゴシック" w:hint="eastAsia"/>
          <w:b/>
          <w:szCs w:val="21"/>
          <w:u w:val="double"/>
        </w:rPr>
        <w:t xml:space="preserve">：　</w:t>
      </w:r>
      <w:r w:rsidRPr="001F1FF8">
        <w:rPr>
          <w:rFonts w:ascii="ＭＳ ゴシック" w:eastAsia="ＭＳ ゴシック" w:hAnsi="ＭＳ ゴシック" w:hint="eastAsia"/>
          <w:b/>
          <w:szCs w:val="21"/>
          <w:u w:val="double"/>
        </w:rPr>
        <w:t>平成</w:t>
      </w:r>
      <w:r>
        <w:rPr>
          <w:rFonts w:ascii="ＭＳ ゴシック" w:eastAsia="ＭＳ ゴシック" w:hAnsi="ＭＳ ゴシック" w:hint="eastAsia"/>
          <w:b/>
          <w:szCs w:val="21"/>
          <w:u w:val="double"/>
        </w:rPr>
        <w:t>３０</w:t>
      </w:r>
      <w:r w:rsidRPr="001F1FF8">
        <w:rPr>
          <w:rFonts w:ascii="ＭＳ ゴシック" w:eastAsia="ＭＳ ゴシック" w:hAnsi="ＭＳ ゴシック" w:hint="eastAsia"/>
          <w:b/>
          <w:szCs w:val="21"/>
          <w:u w:val="double"/>
        </w:rPr>
        <w:t>年</w:t>
      </w:r>
      <w:r>
        <w:rPr>
          <w:rFonts w:ascii="ＭＳ ゴシック" w:eastAsia="ＭＳ ゴシック" w:hAnsi="ＭＳ ゴシック" w:hint="eastAsia"/>
          <w:b/>
          <w:szCs w:val="21"/>
          <w:u w:val="double"/>
        </w:rPr>
        <w:t>２</w:t>
      </w:r>
      <w:r w:rsidRPr="001F1FF8">
        <w:rPr>
          <w:rFonts w:ascii="ＭＳ ゴシック" w:eastAsia="ＭＳ ゴシック" w:hAnsi="ＭＳ ゴシック" w:hint="eastAsia"/>
          <w:b/>
          <w:szCs w:val="21"/>
          <w:u w:val="double"/>
        </w:rPr>
        <w:t>月</w:t>
      </w:r>
      <w:r>
        <w:rPr>
          <w:rFonts w:ascii="ＭＳ ゴシック" w:eastAsia="ＭＳ ゴシック" w:hAnsi="ＭＳ ゴシック" w:hint="eastAsia"/>
          <w:b/>
          <w:szCs w:val="21"/>
          <w:u w:val="double"/>
        </w:rPr>
        <w:t>１３</w:t>
      </w:r>
      <w:r w:rsidRPr="001F1FF8">
        <w:rPr>
          <w:rFonts w:ascii="ＭＳ ゴシック" w:eastAsia="ＭＳ ゴシック" w:hAnsi="ＭＳ ゴシック" w:hint="eastAsia"/>
          <w:b/>
          <w:szCs w:val="21"/>
          <w:u w:val="double"/>
        </w:rPr>
        <w:t>日（</w:t>
      </w:r>
      <w:r>
        <w:rPr>
          <w:rFonts w:ascii="ＭＳ ゴシック" w:eastAsia="ＭＳ ゴシック" w:hAnsi="ＭＳ ゴシック" w:hint="eastAsia"/>
          <w:b/>
          <w:szCs w:val="21"/>
          <w:u w:val="double"/>
        </w:rPr>
        <w:t>火</w:t>
      </w:r>
      <w:r w:rsidRPr="001F1FF8">
        <w:rPr>
          <w:rFonts w:ascii="ＭＳ ゴシック" w:eastAsia="ＭＳ ゴシック" w:hAnsi="ＭＳ ゴシック" w:hint="eastAsia"/>
          <w:b/>
          <w:szCs w:val="21"/>
          <w:u w:val="double"/>
        </w:rPr>
        <w:t>）～</w:t>
      </w:r>
      <w:r>
        <w:rPr>
          <w:rFonts w:ascii="ＭＳ ゴシック" w:eastAsia="ＭＳ ゴシック" w:hAnsi="ＭＳ ゴシック" w:hint="eastAsia"/>
          <w:b/>
          <w:szCs w:val="21"/>
          <w:u w:val="double"/>
        </w:rPr>
        <w:t>２</w:t>
      </w:r>
      <w:r w:rsidRPr="001F1FF8">
        <w:rPr>
          <w:rFonts w:ascii="ＭＳ ゴシック" w:eastAsia="ＭＳ ゴシック" w:hAnsi="ＭＳ ゴシック" w:hint="eastAsia"/>
          <w:b/>
          <w:szCs w:val="21"/>
          <w:u w:val="double"/>
        </w:rPr>
        <w:t>月</w:t>
      </w:r>
      <w:r>
        <w:rPr>
          <w:rFonts w:ascii="ＭＳ ゴシック" w:eastAsia="ＭＳ ゴシック" w:hAnsi="ＭＳ ゴシック" w:hint="eastAsia"/>
          <w:b/>
          <w:szCs w:val="21"/>
          <w:u w:val="double"/>
        </w:rPr>
        <w:t>２６</w:t>
      </w:r>
      <w:r w:rsidRPr="001F1FF8">
        <w:rPr>
          <w:rFonts w:ascii="ＭＳ ゴシック" w:eastAsia="ＭＳ ゴシック" w:hAnsi="ＭＳ ゴシック" w:hint="eastAsia"/>
          <w:b/>
          <w:szCs w:val="21"/>
          <w:u w:val="double"/>
        </w:rPr>
        <w:t>日（</w:t>
      </w:r>
      <w:r>
        <w:rPr>
          <w:rFonts w:ascii="ＭＳ ゴシック" w:eastAsia="ＭＳ ゴシック" w:hAnsi="ＭＳ ゴシック" w:hint="eastAsia"/>
          <w:b/>
          <w:szCs w:val="21"/>
          <w:u w:val="double"/>
        </w:rPr>
        <w:t>月</w:t>
      </w:r>
      <w:r w:rsidRPr="001F1FF8">
        <w:rPr>
          <w:rFonts w:ascii="ＭＳ ゴシック" w:eastAsia="ＭＳ ゴシック" w:hAnsi="ＭＳ ゴシック" w:hint="eastAsia"/>
          <w:b/>
          <w:szCs w:val="21"/>
          <w:u w:val="double"/>
        </w:rPr>
        <w:t>）午後５時</w:t>
      </w:r>
      <w:r>
        <w:rPr>
          <w:rFonts w:ascii="ＭＳ ゴシック" w:eastAsia="ＭＳ ゴシック" w:hAnsi="ＭＳ ゴシック" w:hint="eastAsia"/>
          <w:b/>
          <w:szCs w:val="21"/>
          <w:u w:val="double"/>
        </w:rPr>
        <w:t>まで</w:t>
      </w:r>
    </w:p>
    <w:p w14:paraId="7748A93E" w14:textId="1485B037" w:rsidR="00A31714" w:rsidRPr="00FE787B" w:rsidRDefault="00A31714" w:rsidP="00605C0C">
      <w:pPr>
        <w:spacing w:beforeLines="50" w:before="180" w:line="340" w:lineRule="exact"/>
        <w:ind w:leftChars="1" w:left="212" w:hangingChars="100" w:hanging="210"/>
      </w:pPr>
      <w:r>
        <w:rPr>
          <w:rFonts w:hint="eastAsia"/>
        </w:rPr>
        <w:t>■</w:t>
      </w:r>
      <w:r w:rsidR="00B50B05">
        <w:rPr>
          <w:rFonts w:hint="eastAsia"/>
        </w:rPr>
        <w:t>平成</w:t>
      </w:r>
      <w:r w:rsidR="00B50B05">
        <w:rPr>
          <w:rFonts w:hint="eastAsia"/>
        </w:rPr>
        <w:t>30</w:t>
      </w:r>
      <w:r w:rsidR="00B50B05">
        <w:rPr>
          <w:rFonts w:hint="eastAsia"/>
        </w:rPr>
        <w:t>年</w:t>
      </w:r>
      <w:r w:rsidR="00B50B05">
        <w:rPr>
          <w:rFonts w:hint="eastAsia"/>
        </w:rPr>
        <w:t>2</w:t>
      </w:r>
      <w:r w:rsidR="00B50B05">
        <w:rPr>
          <w:rFonts w:hint="eastAsia"/>
        </w:rPr>
        <w:t>月</w:t>
      </w:r>
      <w:r w:rsidR="00B50B05">
        <w:rPr>
          <w:rFonts w:hint="eastAsia"/>
        </w:rPr>
        <w:t>13</w:t>
      </w:r>
      <w:r w:rsidR="00B50B05">
        <w:rPr>
          <w:rFonts w:hint="eastAsia"/>
        </w:rPr>
        <w:t>日（火）</w:t>
      </w:r>
      <w:r w:rsidRPr="003D25D7">
        <w:rPr>
          <w:rFonts w:hint="eastAsia"/>
        </w:rPr>
        <w:t>付で</w:t>
      </w:r>
      <w:r w:rsidRPr="003D25D7">
        <w:rPr>
          <w:rFonts w:hint="eastAsia"/>
        </w:rPr>
        <w:t>E-mail</w:t>
      </w:r>
      <w:r w:rsidRPr="003D25D7">
        <w:rPr>
          <w:rFonts w:hint="eastAsia"/>
        </w:rPr>
        <w:t>または</w:t>
      </w:r>
      <w:r w:rsidRPr="003D25D7">
        <w:rPr>
          <w:rFonts w:hint="eastAsia"/>
        </w:rPr>
        <w:t>FAX</w:t>
      </w:r>
      <w:r w:rsidRPr="003D25D7" w:rsidDel="00A5737E">
        <w:rPr>
          <w:rFonts w:hint="eastAsia"/>
        </w:rPr>
        <w:t xml:space="preserve"> </w:t>
      </w:r>
      <w:r w:rsidRPr="003D25D7">
        <w:rPr>
          <w:rFonts w:hint="eastAsia"/>
        </w:rPr>
        <w:t>にてご案内いたしました</w:t>
      </w:r>
      <w:r w:rsidRPr="00B007B1">
        <w:rPr>
          <w:rFonts w:ascii="ＭＳ ゴシック" w:eastAsia="ＭＳ ゴシック" w:hAnsi="ＭＳ ゴシック" w:hint="eastAsia"/>
          <w:b/>
        </w:rPr>
        <w:t>「会社法制の見直しに係る</w:t>
      </w:r>
      <w:r>
        <w:rPr>
          <w:rFonts w:ascii="ＭＳ ゴシック" w:eastAsia="ＭＳ ゴシック" w:hAnsi="ＭＳ ゴシック" w:hint="eastAsia"/>
          <w:b/>
        </w:rPr>
        <w:t>主要</w:t>
      </w:r>
      <w:r w:rsidRPr="00B007B1">
        <w:rPr>
          <w:rFonts w:ascii="ＭＳ ゴシック" w:eastAsia="ＭＳ ゴシック" w:hAnsi="ＭＳ ゴシック" w:hint="eastAsia"/>
          <w:b/>
        </w:rPr>
        <w:t>な論点に関するアンケートへのご協力のお願い」</w:t>
      </w:r>
      <w:r w:rsidRPr="003D25D7">
        <w:rPr>
          <w:rFonts w:hint="eastAsia"/>
        </w:rPr>
        <w:t>に記載の「</w:t>
      </w:r>
      <w:r w:rsidRPr="002603B8">
        <w:rPr>
          <w:rFonts w:hint="eastAsia"/>
        </w:rPr>
        <w:t>パスワード</w:t>
      </w:r>
      <w:r w:rsidRPr="003D25D7">
        <w:rPr>
          <w:rFonts w:hint="eastAsia"/>
        </w:rPr>
        <w:t>」</w:t>
      </w:r>
      <w:r w:rsidRPr="00FE787B">
        <w:rPr>
          <w:rFonts w:hint="eastAsia"/>
        </w:rPr>
        <w:t>をご入力ください（</w:t>
      </w:r>
      <w:r>
        <w:rPr>
          <w:rFonts w:hint="eastAsia"/>
        </w:rPr>
        <w:t>パスワードは１</w:t>
      </w:r>
      <w:r w:rsidRPr="00FE787B">
        <w:rPr>
          <w:rFonts w:hint="eastAsia"/>
        </w:rPr>
        <w:t>社につき</w:t>
      </w:r>
      <w:r>
        <w:rPr>
          <w:rFonts w:hint="eastAsia"/>
        </w:rPr>
        <w:t>１つ</w:t>
      </w:r>
      <w:r w:rsidRPr="00FE787B">
        <w:rPr>
          <w:rFonts w:hint="eastAsia"/>
        </w:rPr>
        <w:t>設定しております）。</w:t>
      </w:r>
    </w:p>
    <w:p w14:paraId="39919487" w14:textId="77777777" w:rsidR="00A31714" w:rsidRPr="003E03C6" w:rsidRDefault="00A31714" w:rsidP="00605C0C">
      <w:pPr>
        <w:spacing w:line="340" w:lineRule="exact"/>
      </w:pPr>
    </w:p>
    <w:p w14:paraId="20FBD331" w14:textId="77777777" w:rsidR="00A31714" w:rsidRPr="00FC7633" w:rsidRDefault="00A31714" w:rsidP="00605C0C">
      <w:pPr>
        <w:spacing w:line="340" w:lineRule="exact"/>
        <w:rPr>
          <w:rFonts w:ascii="ＭＳ ゴシック" w:eastAsia="ＭＳ ゴシック" w:hAnsi="ＭＳ ゴシック"/>
        </w:rPr>
      </w:pPr>
      <w:r w:rsidRPr="00FE787B">
        <w:rPr>
          <w:rFonts w:ascii="ＭＳ ゴシック" w:eastAsia="ＭＳ ゴシック" w:hAnsi="ＭＳ ゴシック" w:hint="eastAsia"/>
        </w:rPr>
        <w:t>【注意事項】</w:t>
      </w:r>
      <w:r w:rsidRPr="00FC7633">
        <w:rPr>
          <w:rFonts w:ascii="ＭＳ ゴシック" w:eastAsia="ＭＳ ゴシック" w:hAnsi="ＭＳ ゴシック" w:hint="eastAsia"/>
        </w:rPr>
        <w:t>下記をよくお読み頂き、調査にご協力賜りますようお願い申し上げます。</w:t>
      </w:r>
    </w:p>
    <w:p w14:paraId="77E1B199" w14:textId="4BA12E73" w:rsidR="00A31714" w:rsidRPr="002603B8" w:rsidRDefault="00A31714" w:rsidP="00605C0C">
      <w:pPr>
        <w:spacing w:line="340" w:lineRule="exact"/>
        <w:ind w:left="420" w:hangingChars="200" w:hanging="420"/>
        <w:rPr>
          <w:rFonts w:ascii="ＭＳ 明朝" w:hAnsi="ＭＳ 明朝"/>
        </w:rPr>
      </w:pPr>
      <w:r>
        <w:rPr>
          <w:rFonts w:hint="eastAsia"/>
        </w:rPr>
        <w:t>１．ご回答いただく際のご参考として、各論点に会社法制部会での議論を踏まえた今回の論点の概要をまとめております</w:t>
      </w:r>
      <w:r w:rsidRPr="00625EA5">
        <w:rPr>
          <w:rFonts w:ascii="ＭＳ ゴシック" w:hAnsi="ＭＳ ゴシック" w:hint="eastAsia"/>
        </w:rPr>
        <w:t>。また、法務省の</w:t>
      </w:r>
      <w:r>
        <w:rPr>
          <w:rFonts w:ascii="ＭＳ ゴシック" w:hAnsi="ＭＳ ゴシック" w:hint="eastAsia"/>
        </w:rPr>
        <w:t>ホームページ</w:t>
      </w:r>
      <w:r w:rsidRPr="00625EA5">
        <w:rPr>
          <w:rFonts w:ascii="ＭＳ ゴシック" w:hAnsi="ＭＳ ゴシック" w:hint="eastAsia"/>
        </w:rPr>
        <w:t>に、これまでの</w:t>
      </w:r>
      <w:r w:rsidR="004413E4">
        <w:rPr>
          <w:rFonts w:ascii="ＭＳ ゴシック" w:hAnsi="ＭＳ ゴシック" w:hint="eastAsia"/>
        </w:rPr>
        <w:t>会社法制</w:t>
      </w:r>
      <w:r w:rsidRPr="00625EA5">
        <w:rPr>
          <w:rFonts w:ascii="ＭＳ ゴシック" w:hAnsi="ＭＳ ゴシック" w:hint="eastAsia"/>
        </w:rPr>
        <w:t>部会の配布資料、議事録等が公表されておりますので、議論の内容を確認することが可能です。</w:t>
      </w:r>
    </w:p>
    <w:p w14:paraId="286740A1" w14:textId="77777777" w:rsidR="00A31714" w:rsidRDefault="00A31714" w:rsidP="00605C0C">
      <w:pPr>
        <w:spacing w:line="340" w:lineRule="exact"/>
        <w:ind w:left="420" w:hangingChars="200" w:hanging="420"/>
      </w:pPr>
      <w:r>
        <w:rPr>
          <w:rFonts w:hint="eastAsia"/>
        </w:rPr>
        <w:t>２．</w:t>
      </w:r>
      <w:r w:rsidRPr="00D36B85">
        <w:rPr>
          <w:rFonts w:asciiTheme="minorEastAsia" w:hAnsiTheme="minorEastAsia" w:hint="eastAsia"/>
          <w:b/>
          <w:u w:val="single"/>
        </w:rPr>
        <w:t>１社１回答でお答えいただきます。</w:t>
      </w:r>
    </w:p>
    <w:p w14:paraId="1C2738AE" w14:textId="2797B4E9" w:rsidR="00A31714" w:rsidRDefault="00A31714" w:rsidP="00605C0C">
      <w:pPr>
        <w:spacing w:line="340" w:lineRule="exact"/>
        <w:ind w:left="420" w:hangingChars="200" w:hanging="420"/>
      </w:pPr>
      <w:r>
        <w:rPr>
          <w:rFonts w:hint="eastAsia"/>
        </w:rPr>
        <w:t>３．</w:t>
      </w:r>
      <w:r w:rsidRPr="000708F1">
        <w:rPr>
          <w:rFonts w:hint="eastAsia"/>
        </w:rPr>
        <w:t>設問は、問</w:t>
      </w:r>
      <w:r w:rsidR="00983A20">
        <w:rPr>
          <w:rFonts w:hint="eastAsia"/>
        </w:rPr>
        <w:t>７</w:t>
      </w:r>
      <w:r w:rsidRPr="000708F1">
        <w:rPr>
          <w:rFonts w:hint="eastAsia"/>
        </w:rPr>
        <w:t>まで、</w:t>
      </w:r>
      <w:r w:rsidRPr="00983A20">
        <w:rPr>
          <w:rFonts w:ascii="ＭＳ 明朝" w:eastAsia="ＭＳ 明朝" w:hAnsi="ＭＳ 明朝" w:hint="eastAsia"/>
        </w:rPr>
        <w:t>全</w:t>
      </w:r>
      <w:r w:rsidR="00983A20">
        <w:rPr>
          <w:rFonts w:ascii="ＭＳ 明朝" w:eastAsia="ＭＳ 明朝" w:hAnsi="ＭＳ 明朝" w:hint="eastAsia"/>
        </w:rPr>
        <w:t>１</w:t>
      </w:r>
      <w:r w:rsidR="004413E4">
        <w:rPr>
          <w:rFonts w:ascii="ＭＳ 明朝" w:eastAsia="ＭＳ 明朝" w:hAnsi="ＭＳ 明朝" w:hint="eastAsia"/>
        </w:rPr>
        <w:t>２</w:t>
      </w:r>
      <w:r w:rsidRPr="00983A20">
        <w:rPr>
          <w:rFonts w:ascii="ＭＳ 明朝" w:eastAsia="ＭＳ 明朝" w:hAnsi="ＭＳ 明朝" w:hint="eastAsia"/>
        </w:rPr>
        <w:t>問あります</w:t>
      </w:r>
      <w:r w:rsidRPr="000708F1">
        <w:rPr>
          <w:rFonts w:hint="eastAsia"/>
        </w:rPr>
        <w:t>。（全ての会社が全問にご回答頂くものではありません。）</w:t>
      </w:r>
    </w:p>
    <w:p w14:paraId="27B63D09" w14:textId="77777777" w:rsidR="00A31714" w:rsidRPr="00E61DEE" w:rsidRDefault="00A31714" w:rsidP="00605C0C">
      <w:pPr>
        <w:spacing w:line="340" w:lineRule="exact"/>
        <w:ind w:left="420" w:hangingChars="200" w:hanging="420"/>
      </w:pPr>
      <w:r>
        <w:rPr>
          <w:rFonts w:hint="eastAsia"/>
        </w:rPr>
        <w:t>４．</w:t>
      </w:r>
      <w:r w:rsidRPr="009F1394">
        <w:rPr>
          <w:rFonts w:hint="eastAsia"/>
          <w:b/>
          <w:u w:val="single"/>
        </w:rPr>
        <w:t>前の設問へ戻る場合は、必ず画面左下の「前ページ」ボタンをクリックしてください。回答を途中で中断される場合には、各画面の下にある「回答を保存する」ボタンをクリックして既に回答された部分について保存して頂きますようお願いいたします。もう一度ログインすると、中断した画面から再開します。</w:t>
      </w:r>
    </w:p>
    <w:p w14:paraId="40B4B378" w14:textId="77777777" w:rsidR="008B0DFB" w:rsidRDefault="00A31714" w:rsidP="00605C0C">
      <w:pPr>
        <w:spacing w:line="340" w:lineRule="exact"/>
        <w:ind w:left="420" w:hangingChars="200" w:hanging="420"/>
        <w:rPr>
          <w:rFonts w:ascii="ＭＳ ゴシック" w:eastAsia="ＭＳ ゴシック" w:hAnsi="ＭＳ ゴシック"/>
          <w:b/>
          <w:u w:val="single"/>
        </w:rPr>
      </w:pPr>
      <w:r>
        <w:rPr>
          <w:rFonts w:hint="eastAsia"/>
        </w:rPr>
        <w:t>５</w:t>
      </w:r>
      <w:r w:rsidRPr="00E61DEE">
        <w:rPr>
          <w:rFonts w:hint="eastAsia"/>
        </w:rPr>
        <w:t>．</w:t>
      </w:r>
      <w:r>
        <w:rPr>
          <w:rFonts w:hint="eastAsia"/>
        </w:rPr>
        <w:t xml:space="preserve"> </w:t>
      </w:r>
      <w:r w:rsidRPr="00E61DEE">
        <w:rPr>
          <w:rFonts w:hint="eastAsia"/>
        </w:rPr>
        <w:t>ご回答いただいた内容については</w:t>
      </w:r>
      <w:r w:rsidRPr="001F1FF8">
        <w:rPr>
          <w:rFonts w:hAnsi="ＭＳ Ｐ明朝" w:hint="eastAsia"/>
        </w:rPr>
        <w:t>、</w:t>
      </w:r>
      <w:r>
        <w:rPr>
          <w:rFonts w:hAnsi="ＭＳ Ｐ明朝" w:hint="eastAsia"/>
        </w:rPr>
        <w:t>このアンケートの目的以外には使用いたしません。</w:t>
      </w:r>
      <w:r w:rsidRPr="00850673">
        <w:rPr>
          <w:rFonts w:hAnsi="ＭＳ Ｐ明朝" w:hint="eastAsia"/>
        </w:rPr>
        <w:t>情報管理を徹底し、</w:t>
      </w:r>
      <w:r w:rsidRPr="00D26670">
        <w:rPr>
          <w:rFonts w:ascii="ＭＳ ゴシック" w:eastAsia="ＭＳ ゴシック" w:hAnsi="ＭＳ ゴシック" w:hint="eastAsia"/>
          <w:b/>
          <w:u w:val="single"/>
        </w:rPr>
        <w:t>会社名、個人名が特定される形で</w:t>
      </w:r>
      <w:r>
        <w:rPr>
          <w:rFonts w:ascii="ＭＳ ゴシック" w:eastAsia="ＭＳ ゴシック" w:hAnsi="ＭＳ ゴシック" w:hint="eastAsia"/>
          <w:b/>
          <w:u w:val="single"/>
        </w:rPr>
        <w:t>の</w:t>
      </w:r>
      <w:r w:rsidRPr="00D26670">
        <w:rPr>
          <w:rFonts w:ascii="ＭＳ ゴシック" w:eastAsia="ＭＳ ゴシック" w:hAnsi="ＭＳ ゴシック" w:hint="eastAsia"/>
          <w:b/>
          <w:u w:val="single"/>
        </w:rPr>
        <w:t>公表</w:t>
      </w:r>
      <w:r>
        <w:rPr>
          <w:rFonts w:ascii="ＭＳ ゴシック" w:eastAsia="ＭＳ ゴシック" w:hAnsi="ＭＳ ゴシック" w:hint="eastAsia"/>
          <w:b/>
          <w:u w:val="single"/>
        </w:rPr>
        <w:t>はいたしま</w:t>
      </w:r>
      <w:r w:rsidRPr="00D26670">
        <w:rPr>
          <w:rFonts w:ascii="ＭＳ ゴシック" w:eastAsia="ＭＳ ゴシック" w:hAnsi="ＭＳ ゴシック" w:hint="eastAsia"/>
          <w:b/>
          <w:u w:val="single"/>
        </w:rPr>
        <w:t>せ</w:t>
      </w:r>
      <w:r>
        <w:rPr>
          <w:rFonts w:ascii="ＭＳ ゴシック" w:eastAsia="ＭＳ ゴシック" w:hAnsi="ＭＳ ゴシック" w:hint="eastAsia"/>
          <w:b/>
          <w:u w:val="single"/>
        </w:rPr>
        <w:t>ん。</w:t>
      </w:r>
    </w:p>
    <w:p w14:paraId="5B5E796B" w14:textId="31270341" w:rsidR="00140719" w:rsidRPr="008B0DFB" w:rsidRDefault="00140719" w:rsidP="00605C0C">
      <w:pPr>
        <w:spacing w:line="340" w:lineRule="exact"/>
        <w:ind w:left="422" w:hangingChars="200" w:hanging="422"/>
        <w:rPr>
          <w:rFonts w:ascii="ＭＳ ゴシック" w:eastAsia="ＭＳ ゴシック" w:hAnsi="ＭＳ ゴシック"/>
          <w:b/>
        </w:rPr>
      </w:pPr>
      <w:r w:rsidRPr="008B0DFB">
        <w:rPr>
          <w:rFonts w:ascii="ＭＳ ゴシック" w:eastAsia="ＭＳ ゴシック" w:hAnsi="ＭＳ ゴシック"/>
          <w:b/>
        </w:rPr>
        <w:br w:type="page"/>
      </w:r>
    </w:p>
    <w:p w14:paraId="0F6D12A0" w14:textId="4087E1CF" w:rsidR="0014135A" w:rsidRDefault="00A31714" w:rsidP="00140719">
      <w:pPr>
        <w:ind w:left="562" w:hangingChars="200" w:hanging="562"/>
        <w:rPr>
          <w:rFonts w:asciiTheme="majorEastAsia" w:eastAsiaTheme="majorEastAsia" w:hAnsiTheme="majorEastAsia"/>
          <w:b/>
          <w:sz w:val="24"/>
          <w:szCs w:val="24"/>
        </w:rPr>
      </w:pPr>
      <w:r w:rsidRPr="003A25B5">
        <w:rPr>
          <w:rFonts w:ascii="ＭＳ ゴシック" w:eastAsia="ＭＳ ゴシック" w:hAnsi="ＭＳ ゴシック" w:hint="eastAsia"/>
          <w:b/>
          <w:sz w:val="28"/>
          <w:szCs w:val="28"/>
          <w:bdr w:val="single" w:sz="4" w:space="0" w:color="auto"/>
          <w:shd w:val="pct15" w:color="auto" w:fill="FFFFFF"/>
        </w:rPr>
        <w:lastRenderedPageBreak/>
        <w:t>会社の基本属性</w:t>
      </w:r>
      <w:r>
        <w:rPr>
          <w:rFonts w:ascii="ＭＳ ゴシック" w:eastAsia="ＭＳ ゴシック" w:hAnsi="ＭＳ ゴシック" w:hint="eastAsia"/>
          <w:b/>
          <w:sz w:val="28"/>
          <w:szCs w:val="28"/>
          <w:bdr w:val="single" w:sz="4" w:space="0" w:color="auto"/>
          <w:shd w:val="pct15" w:color="auto" w:fill="FFFFFF"/>
        </w:rPr>
        <w:t xml:space="preserve">　　　　　　　　　　　　　　　　　　　　　　　</w:t>
      </w:r>
    </w:p>
    <w:p w14:paraId="563CDF3D" w14:textId="262D9B17" w:rsidR="00A31714" w:rsidRPr="00BB64D2" w:rsidRDefault="00A31714" w:rsidP="00A31714">
      <w:pPr>
        <w:pStyle w:val="a5"/>
        <w:tabs>
          <w:tab w:val="clear" w:pos="4252"/>
          <w:tab w:val="clear" w:pos="8504"/>
        </w:tabs>
        <w:snapToGrid/>
        <w:spacing w:line="320" w:lineRule="exact"/>
        <w:rPr>
          <w:rFonts w:eastAsia="ＭＳ ゴシック"/>
          <w:b/>
          <w:bCs/>
        </w:rPr>
      </w:pPr>
      <w:r w:rsidRPr="006E7BE3">
        <w:rPr>
          <w:rFonts w:ascii="ＭＳ 明朝" w:hAnsi="ＭＳ 明朝" w:hint="eastAsia"/>
          <w:b/>
          <w:bCs/>
        </w:rPr>
        <w:t>Ｆ</w:t>
      </w:r>
      <w:r>
        <w:rPr>
          <w:rFonts w:ascii="ＭＳ 明朝" w:hAnsi="ＭＳ 明朝" w:hint="eastAsia"/>
          <w:b/>
          <w:bCs/>
        </w:rPr>
        <w:t>１</w:t>
      </w:r>
      <w:r w:rsidRPr="00BB64D2">
        <w:rPr>
          <w:rFonts w:eastAsia="ＭＳ ゴシック" w:hint="eastAsia"/>
          <w:b/>
          <w:bCs/>
        </w:rPr>
        <w:t xml:space="preserve">　</w:t>
      </w:r>
      <w:r>
        <w:rPr>
          <w:rFonts w:eastAsia="ＭＳ ゴシック" w:hint="eastAsia"/>
          <w:b/>
          <w:bCs/>
        </w:rPr>
        <w:t>機関の属性</w:t>
      </w:r>
    </w:p>
    <w:tbl>
      <w:tblPr>
        <w:tblW w:w="8392" w:type="dxa"/>
        <w:tblInd w:w="10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73"/>
        <w:gridCol w:w="4819"/>
      </w:tblGrid>
      <w:tr w:rsidR="00A31714" w:rsidRPr="003E409A" w14:paraId="2168F734" w14:textId="77777777" w:rsidTr="0008212B">
        <w:trPr>
          <w:cantSplit/>
          <w:trHeight w:val="196"/>
        </w:trPr>
        <w:tc>
          <w:tcPr>
            <w:tcW w:w="3573" w:type="dxa"/>
            <w:tcBorders>
              <w:top w:val="single" w:sz="4" w:space="0" w:color="auto"/>
              <w:bottom w:val="single" w:sz="4" w:space="0" w:color="auto"/>
              <w:right w:val="nil"/>
            </w:tcBorders>
          </w:tcPr>
          <w:p w14:paraId="209C6894" w14:textId="34A2904C" w:rsidR="00A31714" w:rsidRDefault="00A31714" w:rsidP="00D75C61">
            <w:pPr>
              <w:spacing w:line="320" w:lineRule="exact"/>
            </w:pPr>
            <w:r w:rsidRPr="003E409A">
              <w:rPr>
                <w:rFonts w:hint="eastAsia"/>
              </w:rPr>
              <w:t>１</w:t>
            </w:r>
            <w:r>
              <w:rPr>
                <w:rFonts w:hint="eastAsia"/>
              </w:rPr>
              <w:t>．監査役</w:t>
            </w:r>
            <w:r w:rsidR="00B50B05">
              <w:rPr>
                <w:rFonts w:hint="eastAsia"/>
              </w:rPr>
              <w:t>（会）</w:t>
            </w:r>
            <w:r>
              <w:rPr>
                <w:rFonts w:hint="eastAsia"/>
              </w:rPr>
              <w:t>設置</w:t>
            </w:r>
            <w:r w:rsidRPr="003E409A">
              <w:rPr>
                <w:rFonts w:hint="eastAsia"/>
              </w:rPr>
              <w:t>会社</w:t>
            </w:r>
          </w:p>
          <w:p w14:paraId="784D0F4F" w14:textId="24B5833D" w:rsidR="00A31714" w:rsidRPr="003E409A" w:rsidRDefault="00A31714" w:rsidP="00A31714">
            <w:pPr>
              <w:spacing w:line="320" w:lineRule="exact"/>
              <w:ind w:rightChars="-201" w:right="-422"/>
              <w:rPr>
                <w:b/>
              </w:rPr>
            </w:pPr>
            <w:r w:rsidRPr="00A31714">
              <w:rPr>
                <w:rFonts w:hint="eastAsia"/>
              </w:rPr>
              <w:t>３．指名委員会等設置会社</w:t>
            </w:r>
          </w:p>
        </w:tc>
        <w:tc>
          <w:tcPr>
            <w:tcW w:w="4819" w:type="dxa"/>
            <w:tcBorders>
              <w:top w:val="single" w:sz="4" w:space="0" w:color="auto"/>
              <w:left w:val="nil"/>
              <w:bottom w:val="single" w:sz="4" w:space="0" w:color="auto"/>
              <w:right w:val="single" w:sz="4" w:space="0" w:color="auto"/>
            </w:tcBorders>
          </w:tcPr>
          <w:p w14:paraId="70ADBB00" w14:textId="77777777" w:rsidR="00A31714" w:rsidRDefault="00A31714" w:rsidP="00D75C61">
            <w:pPr>
              <w:spacing w:line="320" w:lineRule="exact"/>
            </w:pPr>
            <w:r w:rsidRPr="003E409A">
              <w:rPr>
                <w:rFonts w:hint="eastAsia"/>
              </w:rPr>
              <w:t>２</w:t>
            </w:r>
            <w:r>
              <w:rPr>
                <w:rFonts w:hint="eastAsia"/>
              </w:rPr>
              <w:t>．監査等委員会設置</w:t>
            </w:r>
            <w:r w:rsidRPr="003E409A">
              <w:rPr>
                <w:rFonts w:hint="eastAsia"/>
              </w:rPr>
              <w:t>会社</w:t>
            </w:r>
          </w:p>
          <w:p w14:paraId="3F5135F9" w14:textId="028A3795" w:rsidR="00A31714" w:rsidRPr="0008212B" w:rsidRDefault="00A31714" w:rsidP="00D75C61">
            <w:pPr>
              <w:spacing w:line="320" w:lineRule="exact"/>
            </w:pPr>
            <w:r>
              <w:rPr>
                <w:rFonts w:hint="eastAsia"/>
              </w:rPr>
              <w:t>４</w:t>
            </w:r>
            <w:r w:rsidRPr="0008212B">
              <w:rPr>
                <w:rFonts w:hint="eastAsia"/>
              </w:rPr>
              <w:t>．その他（相互会社・特殊法人等）</w:t>
            </w:r>
          </w:p>
        </w:tc>
      </w:tr>
    </w:tbl>
    <w:p w14:paraId="7289069C" w14:textId="77777777" w:rsidR="0014135A" w:rsidRPr="0014135A" w:rsidRDefault="0014135A" w:rsidP="0014135A">
      <w:pPr>
        <w:jc w:val="left"/>
        <w:rPr>
          <w:rFonts w:asciiTheme="majorEastAsia" w:eastAsiaTheme="majorEastAsia" w:hAnsiTheme="majorEastAsia"/>
          <w:b/>
          <w:sz w:val="24"/>
          <w:szCs w:val="24"/>
        </w:rPr>
      </w:pPr>
    </w:p>
    <w:p w14:paraId="1EDDD9DA" w14:textId="77777777" w:rsidR="004B5CF7" w:rsidRDefault="004B5CF7" w:rsidP="006006F3">
      <w:pPr>
        <w:pStyle w:val="a5"/>
        <w:tabs>
          <w:tab w:val="clear" w:pos="4252"/>
          <w:tab w:val="clear" w:pos="8504"/>
        </w:tabs>
        <w:snapToGrid/>
        <w:spacing w:line="320" w:lineRule="exact"/>
        <w:rPr>
          <w:rFonts w:ascii="ＭＳ 明朝" w:hAnsi="ＭＳ 明朝"/>
          <w:b/>
          <w:bCs/>
        </w:rPr>
      </w:pPr>
    </w:p>
    <w:p w14:paraId="30BCEB60" w14:textId="296EE898" w:rsidR="006006F3" w:rsidRPr="003E409A" w:rsidRDefault="006006F3" w:rsidP="006006F3">
      <w:pPr>
        <w:pStyle w:val="a5"/>
        <w:tabs>
          <w:tab w:val="clear" w:pos="4252"/>
          <w:tab w:val="clear" w:pos="8504"/>
        </w:tabs>
        <w:snapToGrid/>
        <w:spacing w:line="320" w:lineRule="exact"/>
        <w:rPr>
          <w:rFonts w:eastAsia="ＭＳ ゴシック"/>
          <w:bCs/>
        </w:rPr>
      </w:pPr>
      <w:r w:rsidRPr="006E7BE3">
        <w:rPr>
          <w:rFonts w:ascii="ＭＳ 明朝" w:hAnsi="ＭＳ 明朝" w:hint="eastAsia"/>
          <w:b/>
          <w:bCs/>
        </w:rPr>
        <w:t>Ｆ</w:t>
      </w:r>
      <w:r>
        <w:rPr>
          <w:rFonts w:ascii="ＭＳ 明朝" w:hAnsi="ＭＳ 明朝" w:hint="eastAsia"/>
          <w:b/>
          <w:bCs/>
        </w:rPr>
        <w:t>２</w:t>
      </w:r>
      <w:r w:rsidRPr="00BB64D2">
        <w:rPr>
          <w:rFonts w:eastAsia="ＭＳ ゴシック" w:hint="eastAsia"/>
          <w:b/>
          <w:bCs/>
        </w:rPr>
        <w:t xml:space="preserve">　会社法上の公開会社及び非公開会社</w:t>
      </w:r>
    </w:p>
    <w:tbl>
      <w:tblPr>
        <w:tblW w:w="8415" w:type="dxa"/>
        <w:tblInd w:w="10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5"/>
        <w:gridCol w:w="2552"/>
        <w:gridCol w:w="3708"/>
      </w:tblGrid>
      <w:tr w:rsidR="006006F3" w:rsidRPr="003E409A" w14:paraId="1FE54A40" w14:textId="77777777" w:rsidTr="00631B66">
        <w:trPr>
          <w:cantSplit/>
          <w:trHeight w:val="196"/>
        </w:trPr>
        <w:tc>
          <w:tcPr>
            <w:tcW w:w="2155" w:type="dxa"/>
            <w:tcBorders>
              <w:top w:val="single" w:sz="4" w:space="0" w:color="auto"/>
              <w:bottom w:val="single" w:sz="4" w:space="0" w:color="auto"/>
              <w:right w:val="nil"/>
            </w:tcBorders>
          </w:tcPr>
          <w:p w14:paraId="5A9E829D" w14:textId="77777777" w:rsidR="006006F3" w:rsidRPr="003E409A" w:rsidRDefault="006006F3" w:rsidP="00D75C61">
            <w:pPr>
              <w:spacing w:line="320" w:lineRule="exact"/>
              <w:rPr>
                <w:b/>
              </w:rPr>
            </w:pPr>
            <w:r w:rsidRPr="003E409A">
              <w:rPr>
                <w:rFonts w:hint="eastAsia"/>
              </w:rPr>
              <w:t>１</w:t>
            </w:r>
            <w:r>
              <w:rPr>
                <w:rFonts w:hint="eastAsia"/>
              </w:rPr>
              <w:t>．</w:t>
            </w:r>
            <w:r w:rsidRPr="003E409A">
              <w:rPr>
                <w:rFonts w:hint="eastAsia"/>
              </w:rPr>
              <w:t>公開会社</w:t>
            </w:r>
          </w:p>
        </w:tc>
        <w:tc>
          <w:tcPr>
            <w:tcW w:w="2552" w:type="dxa"/>
            <w:tcBorders>
              <w:top w:val="single" w:sz="4" w:space="0" w:color="auto"/>
              <w:left w:val="nil"/>
              <w:bottom w:val="single" w:sz="4" w:space="0" w:color="auto"/>
              <w:right w:val="nil"/>
            </w:tcBorders>
          </w:tcPr>
          <w:p w14:paraId="0E05987B" w14:textId="77777777" w:rsidR="006006F3" w:rsidRPr="003E409A" w:rsidRDefault="006006F3" w:rsidP="006006F3">
            <w:pPr>
              <w:spacing w:line="320" w:lineRule="exact"/>
              <w:ind w:firstLineChars="100" w:firstLine="210"/>
              <w:rPr>
                <w:b/>
              </w:rPr>
            </w:pPr>
            <w:r w:rsidRPr="003E409A">
              <w:rPr>
                <w:rFonts w:hint="eastAsia"/>
              </w:rPr>
              <w:t>２</w:t>
            </w:r>
            <w:r>
              <w:rPr>
                <w:rFonts w:hint="eastAsia"/>
              </w:rPr>
              <w:t>．</w:t>
            </w:r>
            <w:r w:rsidRPr="003E409A">
              <w:rPr>
                <w:rFonts w:hint="eastAsia"/>
              </w:rPr>
              <w:t>非公開会社</w:t>
            </w:r>
          </w:p>
        </w:tc>
        <w:tc>
          <w:tcPr>
            <w:tcW w:w="3708" w:type="dxa"/>
            <w:tcBorders>
              <w:top w:val="single" w:sz="4" w:space="0" w:color="auto"/>
              <w:left w:val="nil"/>
              <w:bottom w:val="single" w:sz="4" w:space="0" w:color="auto"/>
            </w:tcBorders>
          </w:tcPr>
          <w:p w14:paraId="07B75930" w14:textId="77777777" w:rsidR="006006F3" w:rsidRPr="003E409A" w:rsidRDefault="006006F3" w:rsidP="00D75C61">
            <w:pPr>
              <w:spacing w:line="320" w:lineRule="exact"/>
              <w:rPr>
                <w:b/>
              </w:rPr>
            </w:pPr>
            <w:r w:rsidRPr="003E409A">
              <w:rPr>
                <w:rFonts w:hint="eastAsia"/>
              </w:rPr>
              <w:t>３</w:t>
            </w:r>
            <w:r>
              <w:rPr>
                <w:rFonts w:hint="eastAsia"/>
              </w:rPr>
              <w:t>．</w:t>
            </w:r>
            <w:r w:rsidRPr="003E409A">
              <w:rPr>
                <w:rFonts w:hint="eastAsia"/>
              </w:rPr>
              <w:t>その他（相互会社・特殊法人等）</w:t>
            </w:r>
          </w:p>
        </w:tc>
      </w:tr>
    </w:tbl>
    <w:p w14:paraId="07E7B78A" w14:textId="5371263B" w:rsidR="004B5CF7" w:rsidRPr="00CC7024" w:rsidRDefault="004B5CF7">
      <w:pPr>
        <w:widowControl/>
        <w:jc w:val="left"/>
        <w:rPr>
          <w:rFonts w:ascii="ＭＳ ゴシック" w:eastAsia="ＭＳ ゴシック" w:hAnsi="ＭＳ ゴシック"/>
          <w:b/>
          <w:sz w:val="28"/>
          <w:szCs w:val="28"/>
          <w:bdr w:val="single" w:sz="4" w:space="0" w:color="auto"/>
          <w:shd w:val="pct15" w:color="auto" w:fill="FFFFFF"/>
        </w:rPr>
      </w:pPr>
    </w:p>
    <w:p w14:paraId="25213E99" w14:textId="77777777" w:rsidR="00466B71" w:rsidRPr="00562999" w:rsidRDefault="00466B71">
      <w:pPr>
        <w:widowControl/>
        <w:jc w:val="left"/>
        <w:rPr>
          <w:rFonts w:ascii="ＭＳ ゴシック" w:eastAsia="ＭＳ ゴシック" w:hAnsi="ＭＳ ゴシック"/>
          <w:b/>
          <w:sz w:val="28"/>
          <w:szCs w:val="28"/>
          <w:bdr w:val="single" w:sz="4" w:space="0" w:color="auto"/>
        </w:rPr>
      </w:pPr>
      <w:r w:rsidRPr="00562999">
        <w:rPr>
          <w:rFonts w:ascii="ＭＳ ゴシック" w:eastAsia="ＭＳ ゴシック" w:hAnsi="ＭＳ ゴシック"/>
          <w:b/>
          <w:sz w:val="28"/>
          <w:szCs w:val="28"/>
          <w:bdr w:val="single" w:sz="4" w:space="0" w:color="auto"/>
        </w:rPr>
        <w:br w:type="page"/>
      </w:r>
    </w:p>
    <w:p w14:paraId="366FD3AC" w14:textId="04CCE4E7" w:rsidR="00036037" w:rsidRPr="00036037" w:rsidRDefault="00A37F21" w:rsidP="00D07741">
      <w:pPr>
        <w:rPr>
          <w:rFonts w:asciiTheme="majorEastAsia" w:eastAsiaTheme="majorEastAsia" w:hAnsiTheme="majorEastAsia"/>
        </w:rPr>
      </w:pPr>
      <w:r>
        <w:rPr>
          <w:rFonts w:ascii="ＭＳ ゴシック" w:eastAsia="ＭＳ ゴシック" w:hAnsi="ＭＳ ゴシック" w:hint="eastAsia"/>
          <w:b/>
          <w:sz w:val="28"/>
          <w:szCs w:val="28"/>
          <w:bdr w:val="single" w:sz="4" w:space="0" w:color="auto"/>
          <w:shd w:val="pct15" w:color="auto" w:fill="FFFFFF"/>
        </w:rPr>
        <w:lastRenderedPageBreak/>
        <w:t>今回の</w:t>
      </w:r>
      <w:r w:rsidR="006006F3">
        <w:rPr>
          <w:rFonts w:ascii="ＭＳ ゴシック" w:eastAsia="ＭＳ ゴシック" w:hAnsi="ＭＳ ゴシック" w:hint="eastAsia"/>
          <w:b/>
          <w:sz w:val="28"/>
          <w:szCs w:val="28"/>
          <w:bdr w:val="single" w:sz="4" w:space="0" w:color="auto"/>
          <w:shd w:val="pct15" w:color="auto" w:fill="FFFFFF"/>
        </w:rPr>
        <w:t>論点</w:t>
      </w:r>
      <w:r>
        <w:rPr>
          <w:rFonts w:ascii="ＭＳ ゴシック" w:eastAsia="ＭＳ ゴシック" w:hAnsi="ＭＳ ゴシック" w:hint="eastAsia"/>
          <w:b/>
          <w:sz w:val="28"/>
          <w:szCs w:val="28"/>
          <w:bdr w:val="single" w:sz="4" w:space="0" w:color="auto"/>
          <w:shd w:val="pct15" w:color="auto" w:fill="FFFFFF"/>
        </w:rPr>
        <w:t>について</w:t>
      </w:r>
      <w:r w:rsidR="006006F3">
        <w:rPr>
          <w:rFonts w:ascii="ＭＳ ゴシック" w:eastAsia="ＭＳ ゴシック" w:hAnsi="ＭＳ ゴシック" w:hint="eastAsia"/>
          <w:b/>
          <w:sz w:val="28"/>
          <w:szCs w:val="28"/>
          <w:bdr w:val="single" w:sz="4" w:space="0" w:color="auto"/>
          <w:shd w:val="pct15" w:color="auto" w:fill="FFFFFF"/>
        </w:rPr>
        <w:t xml:space="preserve">　　　　　　　　　　　　　　　　　　　　　　　　 </w:t>
      </w:r>
      <w:r w:rsidR="006006F3">
        <w:rPr>
          <w:rFonts w:ascii="ＭＳ ゴシック" w:eastAsia="ＭＳ ゴシック" w:hAnsi="ＭＳ ゴシック"/>
          <w:b/>
          <w:sz w:val="28"/>
          <w:szCs w:val="28"/>
          <w:bdr w:val="single" w:sz="4" w:space="0" w:color="auto"/>
          <w:shd w:val="pct15" w:color="auto" w:fill="FFFFFF"/>
        </w:rPr>
        <w:t xml:space="preserve">   </w:t>
      </w:r>
      <w:r w:rsidR="006006F3">
        <w:rPr>
          <w:rFonts w:ascii="ＭＳ ゴシック" w:eastAsia="ＭＳ ゴシック" w:hAnsi="ＭＳ ゴシック" w:hint="eastAsia"/>
          <w:b/>
          <w:sz w:val="28"/>
          <w:szCs w:val="28"/>
          <w:bdr w:val="single" w:sz="4" w:space="0" w:color="auto"/>
          <w:shd w:val="pct15" w:color="auto" w:fill="FFFFFF"/>
        </w:rPr>
        <w:t xml:space="preserve">　</w:t>
      </w:r>
    </w:p>
    <w:p w14:paraId="0972FE8B" w14:textId="7F259E22" w:rsidR="008E683D" w:rsidRPr="0008212B" w:rsidRDefault="00EB6F23" w:rsidP="008E683D">
      <w:pPr>
        <w:rPr>
          <w:rFonts w:asciiTheme="majorEastAsia" w:eastAsiaTheme="majorEastAsia" w:hAnsiTheme="majorEastAsia"/>
          <w:b/>
        </w:rPr>
      </w:pPr>
      <w:r w:rsidRPr="0008212B">
        <w:rPr>
          <w:rFonts w:asciiTheme="majorEastAsia" w:eastAsiaTheme="majorEastAsia" w:hAnsiTheme="majorEastAsia" w:hint="eastAsia"/>
          <w:b/>
        </w:rPr>
        <w:t>Ⅰ．</w:t>
      </w:r>
      <w:r w:rsidR="00CC3A52" w:rsidRPr="0008212B">
        <w:rPr>
          <w:rFonts w:asciiTheme="majorEastAsia" w:eastAsiaTheme="majorEastAsia" w:hAnsiTheme="majorEastAsia" w:hint="eastAsia"/>
          <w:b/>
        </w:rPr>
        <w:t>取締役等に関する規律の見直し</w:t>
      </w:r>
    </w:p>
    <w:p w14:paraId="1B9BDF82" w14:textId="77777777" w:rsidR="0097052F" w:rsidRPr="0008212B" w:rsidRDefault="0097052F" w:rsidP="008E683D">
      <w:pPr>
        <w:rPr>
          <w:rFonts w:asciiTheme="majorEastAsia" w:eastAsiaTheme="majorEastAsia" w:hAnsiTheme="majorEastAsia"/>
          <w:b/>
        </w:rPr>
      </w:pPr>
      <w:r w:rsidRPr="0008212B">
        <w:rPr>
          <w:rFonts w:asciiTheme="majorEastAsia" w:eastAsiaTheme="majorEastAsia" w:hAnsiTheme="majorEastAsia" w:hint="eastAsia"/>
          <w:b/>
        </w:rPr>
        <w:t>第１　取締役等への適切なインセンティブの付与</w:t>
      </w:r>
    </w:p>
    <w:p w14:paraId="45DA3CDE" w14:textId="77777777" w:rsidR="0097052F" w:rsidRPr="0008212B" w:rsidRDefault="0097052F" w:rsidP="008E683D">
      <w:pPr>
        <w:rPr>
          <w:rFonts w:asciiTheme="majorEastAsia" w:eastAsiaTheme="majorEastAsia" w:hAnsiTheme="majorEastAsia"/>
          <w:b/>
        </w:rPr>
      </w:pPr>
      <w:r w:rsidRPr="0008212B">
        <w:rPr>
          <w:rFonts w:asciiTheme="majorEastAsia" w:eastAsiaTheme="majorEastAsia" w:hAnsiTheme="majorEastAsia" w:hint="eastAsia"/>
          <w:b/>
        </w:rPr>
        <w:t>１</w:t>
      </w:r>
      <w:r w:rsidR="003E6DFB" w:rsidRPr="0008212B">
        <w:rPr>
          <w:rFonts w:asciiTheme="majorEastAsia" w:eastAsiaTheme="majorEastAsia" w:hAnsiTheme="majorEastAsia" w:hint="eastAsia"/>
          <w:b/>
        </w:rPr>
        <w:t xml:space="preserve">　</w:t>
      </w:r>
      <w:r w:rsidRPr="0008212B">
        <w:rPr>
          <w:rFonts w:asciiTheme="majorEastAsia" w:eastAsiaTheme="majorEastAsia" w:hAnsiTheme="majorEastAsia" w:hint="eastAsia"/>
          <w:b/>
        </w:rPr>
        <w:t>取締役の報酬等</w:t>
      </w:r>
    </w:p>
    <w:p w14:paraId="605DE4CB" w14:textId="77777777" w:rsidR="006E4412" w:rsidRPr="008F664F" w:rsidRDefault="006E4412" w:rsidP="00D1490A">
      <w:pPr>
        <w:ind w:firstLineChars="100" w:firstLine="210"/>
        <w:rPr>
          <w:rFonts w:asciiTheme="minorEastAsia" w:hAnsiTheme="minorEastAsia"/>
        </w:rPr>
      </w:pPr>
      <w:r w:rsidRPr="008F664F">
        <w:rPr>
          <w:rFonts w:asciiTheme="minorEastAsia" w:hAnsiTheme="minorEastAsia" w:hint="eastAsia"/>
        </w:rPr>
        <w:t>会社法上、指名委員会等設置会社以外の株式会社においては，取締役の報酬等を定款又は株主総会の決議によって定めるものとされていますが（会社法第</w:t>
      </w:r>
      <w:r w:rsidR="0097052F" w:rsidRPr="008F664F">
        <w:rPr>
          <w:rFonts w:asciiTheme="minorEastAsia" w:hAnsiTheme="minorEastAsia" w:hint="eastAsia"/>
        </w:rPr>
        <w:t>361</w:t>
      </w:r>
      <w:r w:rsidRPr="008F664F">
        <w:rPr>
          <w:rFonts w:asciiTheme="minorEastAsia" w:hAnsiTheme="minorEastAsia" w:hint="eastAsia"/>
        </w:rPr>
        <w:t>条第</w:t>
      </w:r>
      <w:r w:rsidR="0097052F" w:rsidRPr="008F664F">
        <w:rPr>
          <w:rFonts w:asciiTheme="minorEastAsia" w:hAnsiTheme="minorEastAsia" w:hint="eastAsia"/>
        </w:rPr>
        <w:t>1</w:t>
      </w:r>
      <w:r w:rsidRPr="008F664F">
        <w:rPr>
          <w:rFonts w:asciiTheme="minorEastAsia" w:hAnsiTheme="minorEastAsia" w:hint="eastAsia"/>
        </w:rPr>
        <w:t>項）、監査等委員である取締役以外の取締役の報酬等については、株主総会の決議によってその全員の報酬等の総額の最高限度のみを定めて</w:t>
      </w:r>
      <w:r w:rsidR="00D1490A" w:rsidRPr="008F664F">
        <w:rPr>
          <w:rFonts w:asciiTheme="minorEastAsia" w:hAnsiTheme="minorEastAsia" w:hint="eastAsia"/>
        </w:rPr>
        <w:t>、</w:t>
      </w:r>
      <w:r w:rsidRPr="008F664F">
        <w:rPr>
          <w:rFonts w:asciiTheme="minorEastAsia" w:hAnsiTheme="minorEastAsia" w:hint="eastAsia"/>
        </w:rPr>
        <w:t>その枠内で</w:t>
      </w:r>
      <w:r w:rsidR="00D1490A" w:rsidRPr="008F664F">
        <w:rPr>
          <w:rFonts w:asciiTheme="minorEastAsia" w:hAnsiTheme="minorEastAsia" w:hint="eastAsia"/>
        </w:rPr>
        <w:t>各取締役の報酬等の内容の決定を委任された取締役会がその決定を代表取締役</w:t>
      </w:r>
      <w:r w:rsidR="00E053FB" w:rsidRPr="008F664F">
        <w:rPr>
          <w:rFonts w:asciiTheme="minorEastAsia" w:hAnsiTheme="minorEastAsia" w:hint="eastAsia"/>
        </w:rPr>
        <w:t>等</w:t>
      </w:r>
      <w:r w:rsidR="00D1490A" w:rsidRPr="008F664F">
        <w:rPr>
          <w:rFonts w:asciiTheme="minorEastAsia" w:hAnsiTheme="minorEastAsia" w:hint="eastAsia"/>
        </w:rPr>
        <w:t>に再一任する例が見られ、</w:t>
      </w:r>
      <w:r w:rsidRPr="008F664F">
        <w:rPr>
          <w:rFonts w:asciiTheme="minorEastAsia" w:hAnsiTheme="minorEastAsia" w:hint="eastAsia"/>
        </w:rPr>
        <w:t>緩やかに運用されていると</w:t>
      </w:r>
      <w:r w:rsidR="00C87DCF" w:rsidRPr="008F664F">
        <w:rPr>
          <w:rFonts w:asciiTheme="minorEastAsia" w:hAnsiTheme="minorEastAsia" w:hint="eastAsia"/>
        </w:rPr>
        <w:t>の</w:t>
      </w:r>
      <w:r w:rsidRPr="008F664F">
        <w:rPr>
          <w:rFonts w:asciiTheme="minorEastAsia" w:hAnsiTheme="minorEastAsia" w:hint="eastAsia"/>
        </w:rPr>
        <w:t>指摘</w:t>
      </w:r>
      <w:r w:rsidR="00C87DCF" w:rsidRPr="008F664F">
        <w:rPr>
          <w:rFonts w:asciiTheme="minorEastAsia" w:hAnsiTheme="minorEastAsia" w:hint="eastAsia"/>
        </w:rPr>
        <w:t>が</w:t>
      </w:r>
      <w:r w:rsidRPr="008F664F">
        <w:rPr>
          <w:rFonts w:asciiTheme="minorEastAsia" w:hAnsiTheme="minorEastAsia" w:hint="eastAsia"/>
        </w:rPr>
        <w:t>されています。</w:t>
      </w:r>
    </w:p>
    <w:p w14:paraId="02AC9881" w14:textId="7C791FC1" w:rsidR="00AE60E1" w:rsidRDefault="006E4412" w:rsidP="00264B6C">
      <w:pPr>
        <w:ind w:firstLineChars="100" w:firstLine="210"/>
        <w:rPr>
          <w:rFonts w:asciiTheme="minorEastAsia" w:hAnsiTheme="minorEastAsia"/>
        </w:rPr>
      </w:pPr>
      <w:r w:rsidRPr="008F664F">
        <w:rPr>
          <w:rFonts w:asciiTheme="minorEastAsia" w:hAnsiTheme="minorEastAsia" w:hint="eastAsia"/>
        </w:rPr>
        <w:t>近年、取締役の報酬等を取締役に対し適切に職務を執行するインセンティブを付与するための手段として考え、</w:t>
      </w:r>
      <w:r w:rsidR="00CC5525" w:rsidRPr="008F664F">
        <w:rPr>
          <w:rFonts w:asciiTheme="minorEastAsia" w:hAnsiTheme="minorEastAsia" w:hint="eastAsia"/>
        </w:rPr>
        <w:t>その手段</w:t>
      </w:r>
      <w:r w:rsidRPr="008F664F">
        <w:rPr>
          <w:rFonts w:asciiTheme="minorEastAsia" w:hAnsiTheme="minorEastAsia" w:hint="eastAsia"/>
        </w:rPr>
        <w:t>として株式を交付することや</w:t>
      </w:r>
      <w:r w:rsidR="00CC5525" w:rsidRPr="008F664F">
        <w:rPr>
          <w:rFonts w:asciiTheme="minorEastAsia" w:hAnsiTheme="minorEastAsia" w:hint="eastAsia"/>
        </w:rPr>
        <w:t>、</w:t>
      </w:r>
      <w:r w:rsidRPr="008F664F">
        <w:rPr>
          <w:rFonts w:asciiTheme="minorEastAsia" w:hAnsiTheme="minorEastAsia" w:hint="eastAsia"/>
        </w:rPr>
        <w:t>報酬等の内容を株式会社の業績等に連動させることなどの重要性が指摘されてい</w:t>
      </w:r>
      <w:r w:rsidR="00CC5525" w:rsidRPr="008F664F">
        <w:rPr>
          <w:rFonts w:asciiTheme="minorEastAsia" w:hAnsiTheme="minorEastAsia" w:hint="eastAsia"/>
        </w:rPr>
        <w:t>ます</w:t>
      </w:r>
      <w:r w:rsidR="0014135A" w:rsidRPr="008F664F">
        <w:rPr>
          <w:rFonts w:asciiTheme="minorEastAsia" w:hAnsiTheme="minorEastAsia" w:hint="eastAsia"/>
        </w:rPr>
        <w:t>。一方で、</w:t>
      </w:r>
      <w:r w:rsidR="00F62316" w:rsidRPr="008F664F">
        <w:rPr>
          <w:rFonts w:asciiTheme="minorEastAsia" w:hAnsiTheme="minorEastAsia" w:hint="eastAsia"/>
        </w:rPr>
        <w:t>これらが</w:t>
      </w:r>
      <w:r w:rsidRPr="008F664F">
        <w:rPr>
          <w:rFonts w:asciiTheme="minorEastAsia" w:hAnsiTheme="minorEastAsia" w:hint="eastAsia"/>
        </w:rPr>
        <w:t>どのように適用される</w:t>
      </w:r>
      <w:r w:rsidR="00F62316" w:rsidRPr="008F664F">
        <w:rPr>
          <w:rFonts w:asciiTheme="minorEastAsia" w:hAnsiTheme="minorEastAsia" w:hint="eastAsia"/>
        </w:rPr>
        <w:t>の</w:t>
      </w:r>
      <w:r w:rsidRPr="008F664F">
        <w:rPr>
          <w:rFonts w:asciiTheme="minorEastAsia" w:hAnsiTheme="minorEastAsia" w:hint="eastAsia"/>
        </w:rPr>
        <w:t>かが必ずしも明確ではないと</w:t>
      </w:r>
      <w:r w:rsidR="00F62316" w:rsidRPr="008F664F">
        <w:rPr>
          <w:rFonts w:asciiTheme="minorEastAsia" w:hAnsiTheme="minorEastAsia" w:hint="eastAsia"/>
        </w:rPr>
        <w:t>の</w:t>
      </w:r>
      <w:r w:rsidRPr="008F664F">
        <w:rPr>
          <w:rFonts w:asciiTheme="minorEastAsia" w:hAnsiTheme="minorEastAsia" w:hint="eastAsia"/>
        </w:rPr>
        <w:t>指摘</w:t>
      </w:r>
      <w:r w:rsidR="0014135A" w:rsidRPr="008F664F">
        <w:rPr>
          <w:rFonts w:asciiTheme="minorEastAsia" w:hAnsiTheme="minorEastAsia" w:hint="eastAsia"/>
        </w:rPr>
        <w:t>も</w:t>
      </w:r>
      <w:r w:rsidRPr="008F664F">
        <w:rPr>
          <w:rFonts w:asciiTheme="minorEastAsia" w:hAnsiTheme="minorEastAsia" w:hint="eastAsia"/>
        </w:rPr>
        <w:t>あ</w:t>
      </w:r>
      <w:r w:rsidR="00CC5525" w:rsidRPr="008F664F">
        <w:rPr>
          <w:rFonts w:asciiTheme="minorEastAsia" w:hAnsiTheme="minorEastAsia" w:hint="eastAsia"/>
        </w:rPr>
        <w:t>り</w:t>
      </w:r>
      <w:r w:rsidR="0014135A" w:rsidRPr="008F664F">
        <w:rPr>
          <w:rFonts w:asciiTheme="minorEastAsia" w:hAnsiTheme="minorEastAsia" w:hint="eastAsia"/>
        </w:rPr>
        <w:t>ます。</w:t>
      </w:r>
    </w:p>
    <w:p w14:paraId="06A66D94" w14:textId="0964FA60" w:rsidR="00336F99" w:rsidRDefault="00336F99" w:rsidP="004413E4">
      <w:pPr>
        <w:rPr>
          <w:rFonts w:asciiTheme="minorEastAsia" w:hAnsiTheme="minorEastAsia"/>
        </w:rPr>
      </w:pPr>
    </w:p>
    <w:p w14:paraId="702071C7" w14:textId="66C423FB" w:rsidR="005D2612" w:rsidRDefault="004413E4" w:rsidP="00264B6C">
      <w:pPr>
        <w:ind w:firstLineChars="100" w:firstLine="210"/>
        <w:rPr>
          <w:rFonts w:asciiTheme="minorEastAsia" w:hAnsiTheme="minorEastAsia"/>
          <w:u w:val="single"/>
        </w:rPr>
      </w:pPr>
      <w:r>
        <w:rPr>
          <w:rFonts w:asciiTheme="minorEastAsia" w:hAnsiTheme="minorEastAsia" w:hint="eastAsia"/>
          <w:u w:val="single"/>
        </w:rPr>
        <w:t>たたき台</w:t>
      </w:r>
      <w:r w:rsidR="00CE25CF" w:rsidRPr="005D2612">
        <w:rPr>
          <w:rFonts w:asciiTheme="minorEastAsia" w:hAnsiTheme="minorEastAsia" w:hint="eastAsia"/>
          <w:u w:val="single"/>
        </w:rPr>
        <w:t>においては、</w:t>
      </w:r>
      <w:r w:rsidR="00672E97" w:rsidRPr="005D2612">
        <w:rPr>
          <w:rFonts w:asciiTheme="minorEastAsia" w:hAnsiTheme="minorEastAsia" w:hint="eastAsia"/>
          <w:u w:val="single"/>
        </w:rPr>
        <w:t>会社法</w:t>
      </w:r>
      <w:r w:rsidR="00672E97" w:rsidRPr="005D2612">
        <w:rPr>
          <w:rFonts w:asciiTheme="minorEastAsia" w:hAnsiTheme="minorEastAsia"/>
          <w:u w:val="single"/>
        </w:rPr>
        <w:t>361条第</w:t>
      </w:r>
      <w:r w:rsidR="000A5A08">
        <w:rPr>
          <w:rFonts w:asciiTheme="minorEastAsia" w:hAnsiTheme="minorEastAsia" w:hint="eastAsia"/>
          <w:u w:val="single"/>
        </w:rPr>
        <w:t>１</w:t>
      </w:r>
      <w:r w:rsidR="00672E97" w:rsidRPr="005D2612">
        <w:rPr>
          <w:rFonts w:asciiTheme="minorEastAsia" w:hAnsiTheme="minorEastAsia"/>
          <w:u w:val="single"/>
        </w:rPr>
        <w:t>項第</w:t>
      </w:r>
      <w:r w:rsidR="000A5A08">
        <w:rPr>
          <w:rFonts w:asciiTheme="minorEastAsia" w:hAnsiTheme="minorEastAsia" w:hint="eastAsia"/>
          <w:u w:val="single"/>
        </w:rPr>
        <w:t>３</w:t>
      </w:r>
      <w:r w:rsidR="00672E97" w:rsidRPr="005D2612">
        <w:rPr>
          <w:rFonts w:asciiTheme="minorEastAsia" w:hAnsiTheme="minorEastAsia"/>
          <w:u w:val="single"/>
        </w:rPr>
        <w:t>号を改正し、</w:t>
      </w:r>
      <w:r w:rsidR="00C732BF" w:rsidRPr="005D2612">
        <w:rPr>
          <w:rFonts w:asciiTheme="minorEastAsia" w:hAnsiTheme="minorEastAsia" w:hint="eastAsia"/>
          <w:u w:val="single"/>
        </w:rPr>
        <w:t>取締役の報酬等のうち</w:t>
      </w:r>
      <w:r w:rsidR="007E7D86" w:rsidRPr="005D2612">
        <w:rPr>
          <w:rFonts w:asciiTheme="minorEastAsia" w:hAnsiTheme="minorEastAsia" w:hint="eastAsia"/>
          <w:u w:val="single"/>
        </w:rPr>
        <w:t>、当該株式会社の株式・新株予約権</w:t>
      </w:r>
      <w:r w:rsidR="00896E7E" w:rsidRPr="005D2612">
        <w:rPr>
          <w:rFonts w:asciiTheme="minorEastAsia" w:hAnsiTheme="minorEastAsia" w:hint="eastAsia"/>
          <w:u w:val="single"/>
        </w:rPr>
        <w:t>であるもの</w:t>
      </w:r>
      <w:r w:rsidR="007E7D86" w:rsidRPr="005D2612">
        <w:rPr>
          <w:rFonts w:asciiTheme="minorEastAsia" w:hAnsiTheme="minorEastAsia" w:hint="eastAsia"/>
          <w:u w:val="single"/>
        </w:rPr>
        <w:t>又はそれらの取得に要する資金に充てるための</w:t>
      </w:r>
      <w:r w:rsidR="00C732BF" w:rsidRPr="005D2612">
        <w:rPr>
          <w:rFonts w:asciiTheme="minorEastAsia" w:hAnsiTheme="minorEastAsia" w:hint="eastAsia"/>
          <w:u w:val="single"/>
        </w:rPr>
        <w:t>金銭</w:t>
      </w:r>
      <w:r w:rsidR="007E7D86" w:rsidRPr="005D2612">
        <w:rPr>
          <w:rFonts w:asciiTheme="minorEastAsia" w:hAnsiTheme="minorEastAsia" w:hint="eastAsia"/>
          <w:u w:val="single"/>
        </w:rPr>
        <w:t>について、定款に定めがないとき</w:t>
      </w:r>
      <w:r w:rsidR="00896E7E" w:rsidRPr="005D2612">
        <w:rPr>
          <w:rFonts w:asciiTheme="minorEastAsia" w:hAnsiTheme="minorEastAsia" w:hint="eastAsia"/>
          <w:u w:val="single"/>
        </w:rPr>
        <w:t>に</w:t>
      </w:r>
      <w:r w:rsidR="007E7D86" w:rsidRPr="005D2612">
        <w:rPr>
          <w:rFonts w:asciiTheme="minorEastAsia" w:hAnsiTheme="minorEastAsia" w:hint="eastAsia"/>
          <w:u w:val="single"/>
        </w:rPr>
        <w:t>当該株式</w:t>
      </w:r>
      <w:r w:rsidR="00896E7E" w:rsidRPr="005D2612">
        <w:rPr>
          <w:rFonts w:asciiTheme="minorEastAsia" w:hAnsiTheme="minorEastAsia" w:hint="eastAsia"/>
          <w:u w:val="single"/>
        </w:rPr>
        <w:t>等</w:t>
      </w:r>
      <w:r w:rsidR="007E7D86" w:rsidRPr="005D2612">
        <w:rPr>
          <w:rFonts w:asciiTheme="minorEastAsia" w:hAnsiTheme="minorEastAsia" w:hint="eastAsia"/>
          <w:u w:val="single"/>
        </w:rPr>
        <w:t>の数や内容の要綱等</w:t>
      </w:r>
      <w:r w:rsidR="00315D19" w:rsidRPr="005D2612">
        <w:rPr>
          <w:rFonts w:asciiTheme="minorEastAsia" w:hAnsiTheme="minorEastAsia" w:hint="eastAsia"/>
          <w:u w:val="single"/>
        </w:rPr>
        <w:t>を株主総会</w:t>
      </w:r>
      <w:r w:rsidR="00CC5525" w:rsidRPr="005D2612">
        <w:rPr>
          <w:rFonts w:asciiTheme="minorEastAsia" w:hAnsiTheme="minorEastAsia" w:hint="eastAsia"/>
          <w:u w:val="single"/>
        </w:rPr>
        <w:t>の</w:t>
      </w:r>
      <w:r w:rsidR="00315D19" w:rsidRPr="005D2612">
        <w:rPr>
          <w:rFonts w:asciiTheme="minorEastAsia" w:hAnsiTheme="minorEastAsia" w:hint="eastAsia"/>
          <w:u w:val="single"/>
        </w:rPr>
        <w:t>決議事項とすること</w:t>
      </w:r>
      <w:r w:rsidR="00672E97" w:rsidRPr="005D2612">
        <w:rPr>
          <w:rFonts w:asciiTheme="minorEastAsia" w:hAnsiTheme="minorEastAsia" w:hint="eastAsia"/>
          <w:u w:val="single"/>
        </w:rPr>
        <w:t>、が提案されています。</w:t>
      </w:r>
    </w:p>
    <w:p w14:paraId="558F51B1" w14:textId="77777777" w:rsidR="001F0E35" w:rsidRDefault="001F0E35" w:rsidP="00264B6C">
      <w:pPr>
        <w:ind w:firstLineChars="100" w:firstLine="210"/>
        <w:rPr>
          <w:rFonts w:asciiTheme="minorEastAsia" w:hAnsiTheme="minorEastAsia"/>
          <w:u w:val="single"/>
        </w:rPr>
      </w:pPr>
    </w:p>
    <w:p w14:paraId="5AC3A11D" w14:textId="595319B5" w:rsidR="0014135A" w:rsidRDefault="00672E97" w:rsidP="00F511E6">
      <w:pPr>
        <w:ind w:firstLineChars="100" w:firstLine="210"/>
        <w:rPr>
          <w:rFonts w:asciiTheme="minorEastAsia" w:hAnsiTheme="minorEastAsia"/>
        </w:rPr>
      </w:pPr>
      <w:r w:rsidRPr="008F664F">
        <w:rPr>
          <w:rFonts w:asciiTheme="minorEastAsia" w:hAnsiTheme="minorEastAsia" w:hint="eastAsia"/>
        </w:rPr>
        <w:t>監査等委員及び監査委員は取締役であるため、</w:t>
      </w:r>
      <w:r w:rsidR="005D2612">
        <w:rPr>
          <w:rFonts w:asciiTheme="minorEastAsia" w:hAnsiTheme="minorEastAsia" w:hint="eastAsia"/>
        </w:rPr>
        <w:t>会社法第</w:t>
      </w:r>
      <w:r w:rsidRPr="008F664F">
        <w:rPr>
          <w:rFonts w:asciiTheme="minorEastAsia" w:hAnsiTheme="minorEastAsia" w:hint="eastAsia"/>
        </w:rPr>
        <w:t>361条第1項第3号が適用されることになりますが、監査役の報酬</w:t>
      </w:r>
      <w:r w:rsidR="00E20209">
        <w:rPr>
          <w:rFonts w:asciiTheme="minorEastAsia" w:hAnsiTheme="minorEastAsia" w:hint="eastAsia"/>
        </w:rPr>
        <w:t>等</w:t>
      </w:r>
      <w:r w:rsidRPr="008F664F">
        <w:rPr>
          <w:rFonts w:asciiTheme="minorEastAsia" w:hAnsiTheme="minorEastAsia" w:hint="eastAsia"/>
        </w:rPr>
        <w:t>については、会社法第387条に拠ることとなり、株式</w:t>
      </w:r>
      <w:r w:rsidR="005D2612">
        <w:rPr>
          <w:rFonts w:asciiTheme="minorEastAsia" w:hAnsiTheme="minorEastAsia" w:hint="eastAsia"/>
        </w:rPr>
        <w:t>等</w:t>
      </w:r>
      <w:r w:rsidRPr="008F664F">
        <w:rPr>
          <w:rFonts w:asciiTheme="minorEastAsia" w:hAnsiTheme="minorEastAsia" w:hint="eastAsia"/>
        </w:rPr>
        <w:t>による給付や業績等への連動については、明確な規定が</w:t>
      </w:r>
      <w:r w:rsidR="0044204E">
        <w:rPr>
          <w:rFonts w:asciiTheme="minorEastAsia" w:hAnsiTheme="minorEastAsia" w:hint="eastAsia"/>
        </w:rPr>
        <w:t>ありませんが</w:t>
      </w:r>
      <w:r w:rsidR="005D2612" w:rsidRPr="005D2612">
        <w:rPr>
          <w:rFonts w:asciiTheme="minorEastAsia" w:hAnsiTheme="minorEastAsia" w:hint="eastAsia"/>
        </w:rPr>
        <w:t>、</w:t>
      </w:r>
      <w:r w:rsidR="0044204E">
        <w:rPr>
          <w:rFonts w:asciiTheme="minorEastAsia" w:hAnsiTheme="minorEastAsia" w:hint="eastAsia"/>
        </w:rPr>
        <w:t>既に</w:t>
      </w:r>
      <w:r w:rsidR="005D2612" w:rsidRPr="005D2612">
        <w:rPr>
          <w:rFonts w:asciiTheme="minorEastAsia" w:hAnsiTheme="minorEastAsia" w:hint="eastAsia"/>
        </w:rPr>
        <w:t>導入している会社もあります。</w:t>
      </w:r>
    </w:p>
    <w:p w14:paraId="49A55EDA" w14:textId="77777777" w:rsidR="008B013D" w:rsidRPr="008F664F" w:rsidRDefault="008B013D" w:rsidP="00F511E6">
      <w:pPr>
        <w:ind w:firstLineChars="100" w:firstLine="210"/>
        <w:rPr>
          <w:rFonts w:asciiTheme="minorEastAsia" w:hAnsiTheme="minorEastAsia"/>
        </w:rPr>
      </w:pPr>
    </w:p>
    <w:tbl>
      <w:tblPr>
        <w:tblStyle w:val="a9"/>
        <w:tblW w:w="0" w:type="auto"/>
        <w:tblInd w:w="137" w:type="dxa"/>
        <w:tblLook w:val="04A0" w:firstRow="1" w:lastRow="0" w:firstColumn="1" w:lastColumn="0" w:noHBand="0" w:noVBand="1"/>
      </w:tblPr>
      <w:tblGrid>
        <w:gridCol w:w="8357"/>
      </w:tblGrid>
      <w:tr w:rsidR="004D435D" w14:paraId="34222083" w14:textId="77777777" w:rsidTr="00B336FD">
        <w:tc>
          <w:tcPr>
            <w:tcW w:w="8647" w:type="dxa"/>
          </w:tcPr>
          <w:p w14:paraId="24E7B027" w14:textId="192E6D2E" w:rsidR="008B013D" w:rsidRDefault="008B013D" w:rsidP="008212EF">
            <w:pPr>
              <w:spacing w:line="320" w:lineRule="exact"/>
              <w:rPr>
                <w:rFonts w:asciiTheme="minorEastAsia" w:hAnsiTheme="minorEastAsia"/>
                <w:sz w:val="18"/>
                <w:szCs w:val="18"/>
              </w:rPr>
            </w:pPr>
            <w:bookmarkStart w:id="1" w:name="_Hlk503779021"/>
            <w:r>
              <w:rPr>
                <w:rFonts w:asciiTheme="minorEastAsia" w:hAnsiTheme="minorEastAsia" w:hint="eastAsia"/>
                <w:sz w:val="18"/>
                <w:szCs w:val="18"/>
              </w:rPr>
              <w:t>※参考</w:t>
            </w:r>
          </w:p>
          <w:p w14:paraId="336F4125" w14:textId="3F6F1E3C" w:rsidR="004D435D" w:rsidRPr="003C7325" w:rsidRDefault="004D435D" w:rsidP="008212EF">
            <w:pPr>
              <w:spacing w:line="320" w:lineRule="exact"/>
              <w:ind w:left="900" w:hangingChars="500" w:hanging="900"/>
              <w:rPr>
                <w:rFonts w:asciiTheme="minorEastAsia" w:hAnsiTheme="minorEastAsia"/>
                <w:sz w:val="18"/>
                <w:szCs w:val="18"/>
              </w:rPr>
            </w:pPr>
            <w:r w:rsidRPr="003C7325">
              <w:rPr>
                <w:rFonts w:asciiTheme="minorEastAsia" w:hAnsiTheme="minorEastAsia" w:hint="eastAsia"/>
                <w:sz w:val="18"/>
                <w:szCs w:val="18"/>
              </w:rPr>
              <w:t>会社法第</w:t>
            </w:r>
            <w:r w:rsidRPr="003C7325">
              <w:rPr>
                <w:rFonts w:asciiTheme="minorEastAsia" w:hAnsiTheme="minorEastAsia"/>
                <w:sz w:val="18"/>
                <w:szCs w:val="18"/>
              </w:rPr>
              <w:t>361条</w:t>
            </w:r>
          </w:p>
          <w:p w14:paraId="4E22F252" w14:textId="77777777" w:rsidR="004D435D" w:rsidRPr="003C7325" w:rsidRDefault="004D435D" w:rsidP="008212EF">
            <w:pPr>
              <w:spacing w:line="320" w:lineRule="exact"/>
              <w:ind w:left="720" w:hangingChars="400" w:hanging="720"/>
              <w:rPr>
                <w:rFonts w:asciiTheme="minorEastAsia" w:hAnsiTheme="minorEastAsia"/>
                <w:sz w:val="18"/>
                <w:szCs w:val="18"/>
              </w:rPr>
            </w:pPr>
            <w:r w:rsidRPr="003C7325">
              <w:rPr>
                <w:rFonts w:asciiTheme="minorEastAsia" w:hAnsiTheme="minorEastAsia" w:hint="eastAsia"/>
                <w:sz w:val="18"/>
                <w:szCs w:val="18"/>
              </w:rPr>
              <w:t>第</w:t>
            </w:r>
            <w:r w:rsidRPr="003C7325">
              <w:rPr>
                <w:rFonts w:asciiTheme="minorEastAsia" w:hAnsiTheme="minorEastAsia"/>
                <w:sz w:val="18"/>
                <w:szCs w:val="18"/>
              </w:rPr>
              <w:t xml:space="preserve">1項　</w:t>
            </w:r>
            <w:r w:rsidRPr="003C7325">
              <w:rPr>
                <w:rFonts w:asciiTheme="minorEastAsia" w:hAnsiTheme="minorEastAsia" w:hint="eastAsia"/>
                <w:sz w:val="18"/>
                <w:szCs w:val="18"/>
              </w:rPr>
              <w:t>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14:paraId="2DB71160" w14:textId="77777777" w:rsidR="004D435D" w:rsidRPr="003C7325" w:rsidRDefault="004D435D" w:rsidP="008212EF">
            <w:pPr>
              <w:spacing w:line="320" w:lineRule="exact"/>
              <w:ind w:leftChars="250" w:left="795" w:hangingChars="150" w:hanging="270"/>
              <w:rPr>
                <w:rFonts w:asciiTheme="minorEastAsia" w:hAnsiTheme="minorEastAsia"/>
                <w:sz w:val="18"/>
                <w:szCs w:val="18"/>
              </w:rPr>
            </w:pPr>
            <w:r w:rsidRPr="003C7325">
              <w:rPr>
                <w:rFonts w:asciiTheme="minorEastAsia" w:hAnsiTheme="minorEastAsia" w:hint="eastAsia"/>
                <w:sz w:val="18"/>
                <w:szCs w:val="18"/>
              </w:rPr>
              <w:t>一</w:t>
            </w:r>
            <w:r w:rsidRPr="003C7325">
              <w:rPr>
                <w:rFonts w:asciiTheme="minorEastAsia" w:hAnsiTheme="minorEastAsia"/>
                <w:sz w:val="18"/>
                <w:szCs w:val="18"/>
              </w:rPr>
              <w:t xml:space="preserve"> </w:t>
            </w:r>
            <w:r w:rsidRPr="003C7325">
              <w:rPr>
                <w:rFonts w:asciiTheme="minorEastAsia" w:hAnsiTheme="minorEastAsia" w:hint="eastAsia"/>
                <w:sz w:val="18"/>
                <w:szCs w:val="18"/>
              </w:rPr>
              <w:t>報酬等のうち額が確定しているものについては、その額</w:t>
            </w:r>
          </w:p>
          <w:p w14:paraId="632264B1" w14:textId="77777777" w:rsidR="004D435D" w:rsidRPr="003C7325" w:rsidRDefault="004D435D" w:rsidP="008212EF">
            <w:pPr>
              <w:spacing w:line="320" w:lineRule="exact"/>
              <w:ind w:leftChars="250" w:left="795" w:hangingChars="150" w:hanging="270"/>
              <w:rPr>
                <w:rFonts w:asciiTheme="minorEastAsia" w:hAnsiTheme="minorEastAsia"/>
                <w:sz w:val="18"/>
                <w:szCs w:val="18"/>
              </w:rPr>
            </w:pPr>
            <w:r w:rsidRPr="003C7325">
              <w:rPr>
                <w:rFonts w:asciiTheme="minorEastAsia" w:hAnsiTheme="minorEastAsia" w:hint="eastAsia"/>
                <w:sz w:val="18"/>
                <w:szCs w:val="18"/>
              </w:rPr>
              <w:t>二</w:t>
            </w:r>
            <w:r w:rsidRPr="003C7325">
              <w:rPr>
                <w:rFonts w:asciiTheme="minorEastAsia" w:hAnsiTheme="minorEastAsia"/>
                <w:sz w:val="18"/>
                <w:szCs w:val="18"/>
              </w:rPr>
              <w:t xml:space="preserve"> </w:t>
            </w:r>
            <w:r w:rsidRPr="003C7325">
              <w:rPr>
                <w:rFonts w:asciiTheme="minorEastAsia" w:hAnsiTheme="minorEastAsia" w:hint="eastAsia"/>
                <w:sz w:val="18"/>
                <w:szCs w:val="18"/>
              </w:rPr>
              <w:t>報酬等のうち額が確定していないものについては、その具体的な算定方法</w:t>
            </w:r>
          </w:p>
          <w:p w14:paraId="441116EF" w14:textId="3CAFC313" w:rsidR="001035D6" w:rsidRPr="001035D6" w:rsidRDefault="004D435D" w:rsidP="008212EF">
            <w:pPr>
              <w:spacing w:line="320" w:lineRule="exact"/>
              <w:ind w:leftChars="250" w:left="795" w:hangingChars="150" w:hanging="270"/>
              <w:rPr>
                <w:rFonts w:asciiTheme="minorEastAsia" w:hAnsiTheme="minorEastAsia"/>
                <w:sz w:val="18"/>
                <w:szCs w:val="18"/>
              </w:rPr>
            </w:pPr>
            <w:r w:rsidRPr="003C7325">
              <w:rPr>
                <w:rFonts w:asciiTheme="minorEastAsia" w:hAnsiTheme="minorEastAsia" w:hint="eastAsia"/>
                <w:sz w:val="18"/>
                <w:szCs w:val="18"/>
              </w:rPr>
              <w:t>三</w:t>
            </w:r>
            <w:r w:rsidRPr="003C7325">
              <w:rPr>
                <w:rFonts w:asciiTheme="minorEastAsia" w:hAnsiTheme="minorEastAsia"/>
                <w:sz w:val="18"/>
                <w:szCs w:val="18"/>
              </w:rPr>
              <w:t xml:space="preserve"> </w:t>
            </w:r>
            <w:r w:rsidRPr="003C7325">
              <w:rPr>
                <w:rFonts w:asciiTheme="minorEastAsia" w:hAnsiTheme="minorEastAsia" w:hint="eastAsia"/>
                <w:sz w:val="18"/>
                <w:szCs w:val="18"/>
              </w:rPr>
              <w:t>報酬等のうち金銭でないものについては、その具体的な内容</w:t>
            </w:r>
          </w:p>
          <w:p w14:paraId="1FA8A07C" w14:textId="7D402F70" w:rsidR="001035D6" w:rsidRPr="001035D6" w:rsidRDefault="001035D6" w:rsidP="008212EF">
            <w:pPr>
              <w:spacing w:line="320" w:lineRule="exact"/>
              <w:ind w:left="720" w:hangingChars="400" w:hanging="720"/>
              <w:rPr>
                <w:rFonts w:asciiTheme="minorEastAsia" w:hAnsiTheme="minorEastAsia"/>
                <w:sz w:val="18"/>
                <w:szCs w:val="18"/>
              </w:rPr>
            </w:pPr>
            <w:r>
              <w:rPr>
                <w:rFonts w:asciiTheme="minorEastAsia" w:hAnsiTheme="minorEastAsia" w:hint="eastAsia"/>
                <w:sz w:val="18"/>
                <w:szCs w:val="18"/>
              </w:rPr>
              <w:t>第</w:t>
            </w:r>
            <w:r w:rsidRPr="001035D6">
              <w:rPr>
                <w:rFonts w:asciiTheme="minorEastAsia" w:hAnsiTheme="minorEastAsia" w:hint="eastAsia"/>
                <w:sz w:val="18"/>
                <w:szCs w:val="18"/>
              </w:rPr>
              <w:t>２</w:t>
            </w:r>
            <w:r>
              <w:rPr>
                <w:rFonts w:asciiTheme="minorEastAsia" w:hAnsiTheme="minorEastAsia" w:hint="eastAsia"/>
                <w:sz w:val="18"/>
                <w:szCs w:val="18"/>
              </w:rPr>
              <w:t>項</w:t>
            </w:r>
            <w:r w:rsidRPr="001035D6">
              <w:rPr>
                <w:rFonts w:asciiTheme="minorEastAsia" w:hAnsiTheme="minorEastAsia" w:hint="eastAsia"/>
                <w:sz w:val="18"/>
                <w:szCs w:val="18"/>
              </w:rPr>
              <w:t xml:space="preserve">　監査等委員会設置会社においては、前項各号に掲げる事項は、監査等委員である取締役とそれ以外の取締役とを区別して定めなければならない。</w:t>
            </w:r>
          </w:p>
          <w:p w14:paraId="48F72758" w14:textId="664235DF" w:rsidR="001035D6" w:rsidRDefault="001035D6" w:rsidP="008212EF">
            <w:pPr>
              <w:spacing w:line="320" w:lineRule="exact"/>
              <w:ind w:left="720" w:hangingChars="400" w:hanging="720"/>
              <w:rPr>
                <w:rFonts w:asciiTheme="minorEastAsia" w:hAnsiTheme="minorEastAsia"/>
                <w:sz w:val="18"/>
                <w:szCs w:val="18"/>
              </w:rPr>
            </w:pPr>
            <w:r>
              <w:rPr>
                <w:rFonts w:asciiTheme="minorEastAsia" w:hAnsiTheme="minorEastAsia" w:hint="eastAsia"/>
                <w:sz w:val="18"/>
                <w:szCs w:val="18"/>
              </w:rPr>
              <w:t>第</w:t>
            </w:r>
            <w:r w:rsidRPr="001035D6">
              <w:rPr>
                <w:rFonts w:asciiTheme="minorEastAsia" w:hAnsiTheme="minorEastAsia" w:hint="eastAsia"/>
                <w:sz w:val="18"/>
                <w:szCs w:val="18"/>
              </w:rPr>
              <w:t>３</w:t>
            </w:r>
            <w:r>
              <w:rPr>
                <w:rFonts w:asciiTheme="minorEastAsia" w:hAnsiTheme="minorEastAsia" w:hint="eastAsia"/>
                <w:sz w:val="18"/>
                <w:szCs w:val="18"/>
              </w:rPr>
              <w:t>項</w:t>
            </w:r>
            <w:r w:rsidRPr="001035D6">
              <w:rPr>
                <w:rFonts w:asciiTheme="minorEastAsia" w:hAnsiTheme="minorEastAsia" w:hint="eastAsia"/>
                <w:sz w:val="18"/>
                <w:szCs w:val="18"/>
              </w:rPr>
              <w:t xml:space="preserve">　監査等委員である各取締役の報酬等について定款の定め又は株主総会の決議がないときは、当該報酬等は、第一項の報酬等の範囲内において、監査等委員である取締役の協議によって定める。</w:t>
            </w:r>
          </w:p>
          <w:p w14:paraId="1681A684" w14:textId="2DDD94C8" w:rsidR="001035D6" w:rsidRPr="001035D6" w:rsidRDefault="001035D6" w:rsidP="008212EF">
            <w:pPr>
              <w:spacing w:line="320" w:lineRule="exact"/>
              <w:ind w:left="720" w:hangingChars="400" w:hanging="720"/>
              <w:rPr>
                <w:rFonts w:asciiTheme="minorEastAsia" w:hAnsiTheme="minorEastAsia"/>
                <w:sz w:val="18"/>
                <w:szCs w:val="18"/>
              </w:rPr>
            </w:pPr>
            <w:r>
              <w:rPr>
                <w:rFonts w:asciiTheme="minorEastAsia" w:hAnsiTheme="minorEastAsia" w:hint="eastAsia"/>
                <w:sz w:val="18"/>
                <w:szCs w:val="18"/>
              </w:rPr>
              <w:lastRenderedPageBreak/>
              <w:t>第４項～第６項　（略）</w:t>
            </w:r>
          </w:p>
          <w:p w14:paraId="2A00F1E2" w14:textId="77777777" w:rsidR="004D435D" w:rsidRPr="003C7325" w:rsidRDefault="004D435D" w:rsidP="008212EF">
            <w:pPr>
              <w:spacing w:line="320" w:lineRule="exact"/>
              <w:ind w:left="900" w:hangingChars="500" w:hanging="900"/>
              <w:rPr>
                <w:rFonts w:asciiTheme="minorEastAsia" w:hAnsiTheme="minorEastAsia"/>
                <w:sz w:val="18"/>
                <w:szCs w:val="18"/>
              </w:rPr>
            </w:pPr>
            <w:r w:rsidRPr="003C7325">
              <w:rPr>
                <w:rFonts w:asciiTheme="minorEastAsia" w:hAnsiTheme="minorEastAsia" w:hint="eastAsia"/>
                <w:sz w:val="18"/>
                <w:szCs w:val="18"/>
              </w:rPr>
              <w:t>会社法第</w:t>
            </w:r>
            <w:r w:rsidRPr="003C7325">
              <w:rPr>
                <w:rFonts w:asciiTheme="minorEastAsia" w:hAnsiTheme="minorEastAsia"/>
                <w:sz w:val="18"/>
                <w:szCs w:val="18"/>
              </w:rPr>
              <w:t>387条</w:t>
            </w:r>
          </w:p>
          <w:p w14:paraId="014C4698" w14:textId="77777777" w:rsidR="004D435D" w:rsidRPr="003C7325" w:rsidRDefault="004D435D" w:rsidP="008212EF">
            <w:pPr>
              <w:spacing w:line="320" w:lineRule="exact"/>
              <w:ind w:left="630" w:hangingChars="350" w:hanging="630"/>
              <w:rPr>
                <w:rFonts w:asciiTheme="minorEastAsia" w:hAnsiTheme="minorEastAsia"/>
                <w:sz w:val="18"/>
                <w:szCs w:val="18"/>
              </w:rPr>
            </w:pPr>
            <w:r w:rsidRPr="003C7325">
              <w:rPr>
                <w:rFonts w:asciiTheme="minorEastAsia" w:hAnsiTheme="minorEastAsia" w:hint="eastAsia"/>
                <w:sz w:val="18"/>
                <w:szCs w:val="18"/>
              </w:rPr>
              <w:t>第１項　監査役の報酬等は、定款にその額を定めていないときは、株主総会の決議によって定める。</w:t>
            </w:r>
          </w:p>
          <w:p w14:paraId="3DBDC457" w14:textId="37502938" w:rsidR="004D435D" w:rsidRPr="004D435D" w:rsidRDefault="004D435D" w:rsidP="008212EF">
            <w:pPr>
              <w:spacing w:line="320" w:lineRule="exact"/>
              <w:ind w:left="630" w:hangingChars="350" w:hanging="630"/>
              <w:rPr>
                <w:rFonts w:asciiTheme="minorEastAsia" w:hAnsiTheme="minorEastAsia"/>
                <w:sz w:val="18"/>
                <w:szCs w:val="18"/>
              </w:rPr>
            </w:pPr>
            <w:r w:rsidRPr="003C7325">
              <w:rPr>
                <w:rFonts w:asciiTheme="minorEastAsia" w:hAnsiTheme="minorEastAsia" w:hint="eastAsia"/>
                <w:sz w:val="18"/>
                <w:szCs w:val="18"/>
              </w:rPr>
              <w:t>第２項　監査役が二人以上ある場合において、各監査役の報酬等について定款の定め又は株主総会の決議がないときは、当該報酬等は、前項の報酬等の範囲内において、監査役の協議によって定める。</w:t>
            </w:r>
          </w:p>
        </w:tc>
      </w:tr>
    </w:tbl>
    <w:p w14:paraId="2ED5FDE1" w14:textId="1FE13813" w:rsidR="004D435D" w:rsidRDefault="004D435D">
      <w:pPr>
        <w:ind w:left="900" w:hangingChars="500" w:hanging="900"/>
        <w:rPr>
          <w:rFonts w:asciiTheme="minorEastAsia" w:hAnsiTheme="minorEastAsia"/>
          <w:sz w:val="18"/>
          <w:szCs w:val="18"/>
        </w:rPr>
      </w:pPr>
    </w:p>
    <w:p w14:paraId="1E30F47D" w14:textId="77777777" w:rsidR="004B5CF7" w:rsidRDefault="004B5CF7">
      <w:pPr>
        <w:ind w:left="900" w:hangingChars="500" w:hanging="900"/>
        <w:rPr>
          <w:rFonts w:asciiTheme="minorEastAsia" w:hAnsiTheme="minorEastAsia"/>
          <w:sz w:val="18"/>
          <w:szCs w:val="18"/>
        </w:rPr>
      </w:pPr>
    </w:p>
    <w:p w14:paraId="503A82AE" w14:textId="02D2EFC0" w:rsidR="00AD48A1" w:rsidRPr="00210E33" w:rsidRDefault="00CC3A52" w:rsidP="00956F4D">
      <w:pPr>
        <w:ind w:left="1054" w:hangingChars="500" w:hanging="1054"/>
        <w:rPr>
          <w:rFonts w:asciiTheme="majorEastAsia" w:eastAsiaTheme="majorEastAsia" w:hAnsiTheme="majorEastAsia"/>
          <w:b/>
        </w:rPr>
      </w:pPr>
      <w:r w:rsidRPr="00210E33">
        <w:rPr>
          <w:rFonts w:asciiTheme="majorEastAsia" w:eastAsiaTheme="majorEastAsia" w:hAnsiTheme="majorEastAsia" w:hint="eastAsia"/>
          <w:b/>
        </w:rPr>
        <w:t>問</w:t>
      </w:r>
      <w:r w:rsidR="00AD48A1" w:rsidRPr="00210E33">
        <w:rPr>
          <w:rFonts w:asciiTheme="majorEastAsia" w:eastAsiaTheme="majorEastAsia" w:hAnsiTheme="majorEastAsia" w:hint="eastAsia"/>
          <w:b/>
        </w:rPr>
        <w:t>１</w:t>
      </w:r>
      <w:r w:rsidRPr="00210E33">
        <w:rPr>
          <w:rFonts w:asciiTheme="majorEastAsia" w:eastAsiaTheme="majorEastAsia" w:hAnsiTheme="majorEastAsia" w:hint="eastAsia"/>
          <w:b/>
        </w:rPr>
        <w:t>－</w:t>
      </w:r>
      <w:r w:rsidR="00672E97" w:rsidRPr="00210E33">
        <w:rPr>
          <w:rFonts w:asciiTheme="majorEastAsia" w:eastAsiaTheme="majorEastAsia" w:hAnsiTheme="majorEastAsia" w:hint="eastAsia"/>
          <w:b/>
        </w:rPr>
        <w:t>１</w:t>
      </w:r>
      <w:r w:rsidRPr="00210E33">
        <w:rPr>
          <w:rFonts w:asciiTheme="majorEastAsia" w:eastAsiaTheme="majorEastAsia" w:hAnsiTheme="majorEastAsia" w:hint="eastAsia"/>
          <w:b/>
        </w:rPr>
        <w:t xml:space="preserve">　</w:t>
      </w:r>
      <w:r w:rsidR="00797FC2" w:rsidRPr="00210E33">
        <w:rPr>
          <w:rFonts w:asciiTheme="majorEastAsia" w:eastAsiaTheme="majorEastAsia" w:hAnsiTheme="majorEastAsia" w:hint="eastAsia"/>
          <w:b/>
        </w:rPr>
        <w:t>監査役</w:t>
      </w:r>
      <w:r w:rsidR="00BA47F1" w:rsidRPr="00210E33">
        <w:rPr>
          <w:rFonts w:asciiTheme="majorEastAsia" w:eastAsiaTheme="majorEastAsia" w:hAnsiTheme="majorEastAsia" w:hint="eastAsia"/>
          <w:b/>
        </w:rPr>
        <w:t>、監査等委員及び監査委員</w:t>
      </w:r>
      <w:r w:rsidR="00797FC2" w:rsidRPr="00210E33">
        <w:rPr>
          <w:rFonts w:asciiTheme="majorEastAsia" w:eastAsiaTheme="majorEastAsia" w:hAnsiTheme="majorEastAsia" w:hint="eastAsia"/>
          <w:b/>
        </w:rPr>
        <w:t>の</w:t>
      </w:r>
      <w:r w:rsidR="00AD48A1" w:rsidRPr="00210E33">
        <w:rPr>
          <w:rFonts w:asciiTheme="majorEastAsia" w:eastAsiaTheme="majorEastAsia" w:hAnsiTheme="majorEastAsia" w:hint="eastAsia"/>
          <w:b/>
        </w:rPr>
        <w:t>報酬等</w:t>
      </w:r>
      <w:r w:rsidR="006466D7" w:rsidRPr="00210E33">
        <w:rPr>
          <w:rFonts w:asciiTheme="majorEastAsia" w:eastAsiaTheme="majorEastAsia" w:hAnsiTheme="majorEastAsia" w:hint="eastAsia"/>
          <w:b/>
        </w:rPr>
        <w:t>に</w:t>
      </w:r>
      <w:r w:rsidR="00F9687A" w:rsidRPr="00210E33">
        <w:rPr>
          <w:rFonts w:asciiTheme="majorEastAsia" w:eastAsiaTheme="majorEastAsia" w:hAnsiTheme="majorEastAsia" w:hint="eastAsia"/>
          <w:b/>
        </w:rPr>
        <w:t>おける</w:t>
      </w:r>
      <w:r w:rsidR="00955074" w:rsidRPr="00210E33">
        <w:rPr>
          <w:rFonts w:asciiTheme="majorEastAsia" w:eastAsiaTheme="majorEastAsia" w:hAnsiTheme="majorEastAsia" w:hint="eastAsia"/>
          <w:b/>
        </w:rPr>
        <w:t>株式</w:t>
      </w:r>
      <w:r w:rsidR="009669F0" w:rsidRPr="00210E33">
        <w:rPr>
          <w:rFonts w:asciiTheme="majorEastAsia" w:eastAsiaTheme="majorEastAsia" w:hAnsiTheme="majorEastAsia" w:hint="eastAsia"/>
          <w:b/>
        </w:rPr>
        <w:t>等</w:t>
      </w:r>
      <w:r w:rsidR="00F9687A" w:rsidRPr="00210E33">
        <w:rPr>
          <w:rFonts w:asciiTheme="majorEastAsia" w:eastAsiaTheme="majorEastAsia" w:hAnsiTheme="majorEastAsia" w:hint="eastAsia"/>
          <w:b/>
        </w:rPr>
        <w:t>による給付</w:t>
      </w:r>
      <w:r w:rsidR="00955074" w:rsidRPr="00210E33">
        <w:rPr>
          <w:rFonts w:asciiTheme="majorEastAsia" w:eastAsiaTheme="majorEastAsia" w:hAnsiTheme="majorEastAsia" w:hint="eastAsia"/>
          <w:b/>
        </w:rPr>
        <w:t>や業績連動報酬</w:t>
      </w:r>
      <w:r w:rsidR="00AD48A1" w:rsidRPr="00210E33">
        <w:rPr>
          <w:rFonts w:asciiTheme="majorEastAsia" w:eastAsiaTheme="majorEastAsia" w:hAnsiTheme="majorEastAsia" w:hint="eastAsia"/>
          <w:b/>
        </w:rPr>
        <w:t>について</w:t>
      </w:r>
    </w:p>
    <w:bookmarkEnd w:id="1"/>
    <w:p w14:paraId="1A449A6D" w14:textId="173FCCE4" w:rsidR="0044204E" w:rsidRDefault="002F1041" w:rsidP="00D07741">
      <w:pPr>
        <w:ind w:firstLineChars="100" w:firstLine="210"/>
        <w:rPr>
          <w:rFonts w:asciiTheme="minorEastAsia" w:hAnsiTheme="minorEastAsia"/>
        </w:rPr>
      </w:pPr>
      <w:r>
        <w:rPr>
          <w:rFonts w:asciiTheme="minorEastAsia" w:hAnsiTheme="minorEastAsia" w:hint="eastAsia"/>
        </w:rPr>
        <w:t>上</w:t>
      </w:r>
      <w:r w:rsidR="00F9687A">
        <w:rPr>
          <w:rFonts w:asciiTheme="minorEastAsia" w:hAnsiTheme="minorEastAsia" w:hint="eastAsia"/>
        </w:rPr>
        <w:t>述の説明にある通り、</w:t>
      </w:r>
      <w:r w:rsidR="00797FC2" w:rsidRPr="008F664F">
        <w:rPr>
          <w:rFonts w:asciiTheme="minorEastAsia" w:hAnsiTheme="minorEastAsia" w:hint="eastAsia"/>
        </w:rPr>
        <w:t>監査役</w:t>
      </w:r>
      <w:r w:rsidR="005A7722">
        <w:rPr>
          <w:rFonts w:asciiTheme="minorEastAsia" w:hAnsiTheme="minorEastAsia" w:hint="eastAsia"/>
        </w:rPr>
        <w:t>としての報酬等については、</w:t>
      </w:r>
      <w:r w:rsidR="00FB5AC8">
        <w:rPr>
          <w:rFonts w:asciiTheme="minorEastAsia" w:hAnsiTheme="minorEastAsia" w:hint="eastAsia"/>
        </w:rPr>
        <w:t>会社法第387条の規定があるものの、</w:t>
      </w:r>
      <w:bookmarkStart w:id="2" w:name="_Hlk505246717"/>
      <w:r w:rsidR="00F9687A" w:rsidRPr="008F664F">
        <w:rPr>
          <w:rFonts w:asciiTheme="minorEastAsia" w:hAnsiTheme="minorEastAsia" w:hint="eastAsia"/>
        </w:rPr>
        <w:t>株式</w:t>
      </w:r>
      <w:r w:rsidR="00F9687A">
        <w:rPr>
          <w:rFonts w:asciiTheme="minorEastAsia" w:hAnsiTheme="minorEastAsia" w:hint="eastAsia"/>
        </w:rPr>
        <w:t>等</w:t>
      </w:r>
      <w:r w:rsidR="00F9687A" w:rsidRPr="008F664F">
        <w:rPr>
          <w:rFonts w:asciiTheme="minorEastAsia" w:hAnsiTheme="minorEastAsia" w:hint="eastAsia"/>
        </w:rPr>
        <w:t>による給付や業績等への連動</w:t>
      </w:r>
      <w:bookmarkEnd w:id="2"/>
      <w:r w:rsidR="008A61BE">
        <w:rPr>
          <w:rFonts w:asciiTheme="minorEastAsia" w:hAnsiTheme="minorEastAsia" w:hint="eastAsia"/>
        </w:rPr>
        <w:t>の可否</w:t>
      </w:r>
      <w:r w:rsidR="00F9687A" w:rsidRPr="008F664F">
        <w:rPr>
          <w:rFonts w:asciiTheme="minorEastAsia" w:hAnsiTheme="minorEastAsia" w:hint="eastAsia"/>
        </w:rPr>
        <w:t>について</w:t>
      </w:r>
      <w:r w:rsidR="008A61BE">
        <w:rPr>
          <w:rFonts w:asciiTheme="minorEastAsia" w:hAnsiTheme="minorEastAsia" w:hint="eastAsia"/>
        </w:rPr>
        <w:t>は</w:t>
      </w:r>
      <w:r w:rsidR="00F9687A" w:rsidRPr="008F664F">
        <w:rPr>
          <w:rFonts w:asciiTheme="minorEastAsia" w:hAnsiTheme="minorEastAsia" w:hint="eastAsia"/>
        </w:rPr>
        <w:t>明確</w:t>
      </w:r>
      <w:r w:rsidR="00FB5AC8">
        <w:rPr>
          <w:rFonts w:asciiTheme="minorEastAsia" w:hAnsiTheme="minorEastAsia" w:hint="eastAsia"/>
        </w:rPr>
        <w:t>では</w:t>
      </w:r>
      <w:r w:rsidR="0044204E">
        <w:rPr>
          <w:rFonts w:asciiTheme="minorEastAsia" w:hAnsiTheme="minorEastAsia" w:hint="eastAsia"/>
        </w:rPr>
        <w:t>ありません。また</w:t>
      </w:r>
      <w:r w:rsidR="00BA47F1" w:rsidRPr="00BA47F1">
        <w:rPr>
          <w:rFonts w:asciiTheme="minorEastAsia" w:hAnsiTheme="minorEastAsia" w:hint="eastAsia"/>
        </w:rPr>
        <w:t>、監査等委員及び監査委員</w:t>
      </w:r>
      <w:r w:rsidR="005A7722">
        <w:rPr>
          <w:rFonts w:asciiTheme="minorEastAsia" w:hAnsiTheme="minorEastAsia" w:hint="eastAsia"/>
        </w:rPr>
        <w:t>としての報酬等については、会社法上</w:t>
      </w:r>
      <w:r w:rsidR="00CD6178">
        <w:rPr>
          <w:rFonts w:asciiTheme="minorEastAsia" w:hAnsiTheme="minorEastAsia" w:hint="eastAsia"/>
        </w:rPr>
        <w:t>「</w:t>
      </w:r>
      <w:r w:rsidR="005A7722">
        <w:rPr>
          <w:rFonts w:asciiTheme="minorEastAsia" w:hAnsiTheme="minorEastAsia" w:hint="eastAsia"/>
        </w:rPr>
        <w:t>取締役</w:t>
      </w:r>
      <w:r w:rsidR="00CD6178">
        <w:rPr>
          <w:rFonts w:asciiTheme="minorEastAsia" w:hAnsiTheme="minorEastAsia" w:hint="eastAsia"/>
        </w:rPr>
        <w:t>」</w:t>
      </w:r>
      <w:r w:rsidR="005A7722">
        <w:rPr>
          <w:rFonts w:asciiTheme="minorEastAsia" w:hAnsiTheme="minorEastAsia" w:hint="eastAsia"/>
        </w:rPr>
        <w:t>としての報酬</w:t>
      </w:r>
      <w:r w:rsidR="0044204E">
        <w:rPr>
          <w:rFonts w:asciiTheme="minorEastAsia" w:hAnsiTheme="minorEastAsia" w:hint="eastAsia"/>
        </w:rPr>
        <w:t>等</w:t>
      </w:r>
      <w:r w:rsidR="005A7722">
        <w:rPr>
          <w:rFonts w:asciiTheme="minorEastAsia" w:hAnsiTheme="minorEastAsia" w:hint="eastAsia"/>
        </w:rPr>
        <w:t>のみについて規定があるだけで、</w:t>
      </w:r>
      <w:r w:rsidR="00222D7A">
        <w:rPr>
          <w:rFonts w:asciiTheme="minorEastAsia" w:hAnsiTheme="minorEastAsia" w:hint="eastAsia"/>
        </w:rPr>
        <w:t>「</w:t>
      </w:r>
      <w:r w:rsidR="005A7722" w:rsidRPr="00BA47F1">
        <w:rPr>
          <w:rFonts w:asciiTheme="minorEastAsia" w:hAnsiTheme="minorEastAsia" w:hint="eastAsia"/>
        </w:rPr>
        <w:t>監査等委員</w:t>
      </w:r>
      <w:r w:rsidR="00222D7A">
        <w:rPr>
          <w:rFonts w:asciiTheme="minorEastAsia" w:hAnsiTheme="minorEastAsia" w:hint="eastAsia"/>
        </w:rPr>
        <w:t>」</w:t>
      </w:r>
      <w:r w:rsidR="005A7722" w:rsidRPr="00BA47F1">
        <w:rPr>
          <w:rFonts w:asciiTheme="minorEastAsia" w:hAnsiTheme="minorEastAsia" w:hint="eastAsia"/>
        </w:rPr>
        <w:t>及び</w:t>
      </w:r>
      <w:r w:rsidR="00222D7A">
        <w:rPr>
          <w:rFonts w:asciiTheme="minorEastAsia" w:hAnsiTheme="minorEastAsia" w:hint="eastAsia"/>
        </w:rPr>
        <w:t>「</w:t>
      </w:r>
      <w:r w:rsidR="005A7722" w:rsidRPr="00BA47F1">
        <w:rPr>
          <w:rFonts w:asciiTheme="minorEastAsia" w:hAnsiTheme="minorEastAsia" w:hint="eastAsia"/>
        </w:rPr>
        <w:t>監査委員</w:t>
      </w:r>
      <w:r w:rsidR="00222D7A">
        <w:rPr>
          <w:rFonts w:asciiTheme="minorEastAsia" w:hAnsiTheme="minorEastAsia" w:hint="eastAsia"/>
        </w:rPr>
        <w:t>」</w:t>
      </w:r>
      <w:r w:rsidR="005A7722">
        <w:rPr>
          <w:rFonts w:asciiTheme="minorEastAsia" w:hAnsiTheme="minorEastAsia" w:hint="eastAsia"/>
        </w:rPr>
        <w:t>としての報酬等</w:t>
      </w:r>
      <w:r w:rsidR="00222D7A">
        <w:rPr>
          <w:rFonts w:asciiTheme="minorEastAsia" w:hAnsiTheme="minorEastAsia" w:hint="eastAsia"/>
        </w:rPr>
        <w:t>を区別して</w:t>
      </w:r>
      <w:r w:rsidR="005A7722">
        <w:rPr>
          <w:rFonts w:asciiTheme="minorEastAsia" w:hAnsiTheme="minorEastAsia" w:hint="eastAsia"/>
        </w:rPr>
        <w:t>規定</w:t>
      </w:r>
      <w:r w:rsidR="00FD4496">
        <w:rPr>
          <w:rFonts w:asciiTheme="minorEastAsia" w:hAnsiTheme="minorEastAsia" w:hint="eastAsia"/>
        </w:rPr>
        <w:t>しているわけではあり</w:t>
      </w:r>
      <w:r w:rsidR="005A7722">
        <w:rPr>
          <w:rFonts w:asciiTheme="minorEastAsia" w:hAnsiTheme="minorEastAsia" w:hint="eastAsia"/>
        </w:rPr>
        <w:t>ません。</w:t>
      </w:r>
    </w:p>
    <w:p w14:paraId="6FB4216E" w14:textId="05A4070C" w:rsidR="00797FC2" w:rsidRPr="008F664F" w:rsidRDefault="005A7722" w:rsidP="00D07741">
      <w:pPr>
        <w:ind w:firstLineChars="100" w:firstLine="210"/>
        <w:rPr>
          <w:rFonts w:asciiTheme="minorEastAsia" w:hAnsiTheme="minorEastAsia"/>
        </w:rPr>
      </w:pPr>
      <w:r w:rsidRPr="008F664F">
        <w:rPr>
          <w:rFonts w:asciiTheme="minorEastAsia" w:hAnsiTheme="minorEastAsia" w:hint="eastAsia"/>
        </w:rPr>
        <w:t>監査役</w:t>
      </w:r>
      <w:r w:rsidRPr="00BA47F1">
        <w:rPr>
          <w:rFonts w:asciiTheme="minorEastAsia" w:hAnsiTheme="minorEastAsia" w:hint="eastAsia"/>
        </w:rPr>
        <w:t>、監査等委員及び監査委員</w:t>
      </w:r>
      <w:r w:rsidRPr="008F664F">
        <w:rPr>
          <w:rFonts w:asciiTheme="minorEastAsia" w:hAnsiTheme="minorEastAsia" w:hint="eastAsia"/>
        </w:rPr>
        <w:t>の報酬等</w:t>
      </w:r>
      <w:r>
        <w:rPr>
          <w:rFonts w:asciiTheme="minorEastAsia" w:hAnsiTheme="minorEastAsia" w:hint="eastAsia"/>
        </w:rPr>
        <w:t>の在り方を考える上で</w:t>
      </w:r>
      <w:r w:rsidR="00797FC2" w:rsidRPr="008F664F">
        <w:rPr>
          <w:rFonts w:asciiTheme="minorEastAsia" w:hAnsiTheme="minorEastAsia" w:hint="eastAsia"/>
        </w:rPr>
        <w:t>、</w:t>
      </w:r>
      <w:r w:rsidR="00E66AA9" w:rsidRPr="008F664F">
        <w:rPr>
          <w:rFonts w:asciiTheme="minorEastAsia" w:hAnsiTheme="minorEastAsia" w:hint="eastAsia"/>
        </w:rPr>
        <w:t>賛成</w:t>
      </w:r>
      <w:r w:rsidR="00EF7AB8" w:rsidRPr="008F664F">
        <w:rPr>
          <w:rFonts w:asciiTheme="minorEastAsia" w:hAnsiTheme="minorEastAsia" w:hint="eastAsia"/>
        </w:rPr>
        <w:t>できる</w:t>
      </w:r>
      <w:r w:rsidR="00E66AA9" w:rsidRPr="008F664F">
        <w:rPr>
          <w:rFonts w:asciiTheme="minorEastAsia" w:hAnsiTheme="minorEastAsia" w:hint="eastAsia"/>
        </w:rPr>
        <w:t>項目は次のうちどれですか。あてはまるものを</w:t>
      </w:r>
      <w:r w:rsidR="007359A5">
        <w:rPr>
          <w:rFonts w:asciiTheme="minorEastAsia" w:hAnsiTheme="minorEastAsia" w:hint="eastAsia"/>
        </w:rPr>
        <w:t>一つ</w:t>
      </w:r>
      <w:r w:rsidR="00E66AA9" w:rsidRPr="008F664F">
        <w:rPr>
          <w:rFonts w:asciiTheme="minorEastAsia" w:hAnsiTheme="minorEastAsia" w:hint="eastAsia"/>
        </w:rPr>
        <w:t>お選びください。</w:t>
      </w:r>
    </w:p>
    <w:p w14:paraId="59D590CF" w14:textId="63341AD2" w:rsidR="006006F3" w:rsidRPr="008F664F" w:rsidRDefault="00C113A1" w:rsidP="006006F3">
      <w:pPr>
        <w:ind w:left="420" w:hangingChars="200" w:hanging="420"/>
        <w:rPr>
          <w:rFonts w:asciiTheme="minorEastAsia" w:hAnsiTheme="minorEastAsia"/>
        </w:rPr>
      </w:pPr>
      <w:r w:rsidRPr="008F664F">
        <w:rPr>
          <w:rFonts w:asciiTheme="minorEastAsia" w:hAnsiTheme="minorEastAsia" w:hint="eastAsia"/>
        </w:rPr>
        <w:t>１．</w:t>
      </w:r>
      <w:r w:rsidR="003B671B" w:rsidRPr="008F664F">
        <w:rPr>
          <w:rFonts w:asciiTheme="minorEastAsia" w:hAnsiTheme="minorEastAsia" w:hint="eastAsia"/>
        </w:rPr>
        <w:t>監査役、監査等委員及び監査委員は、監査が主な役割であり、</w:t>
      </w:r>
      <w:r w:rsidR="0061219F" w:rsidRPr="008F664F">
        <w:rPr>
          <w:rFonts w:asciiTheme="minorEastAsia" w:hAnsiTheme="minorEastAsia" w:hint="eastAsia"/>
        </w:rPr>
        <w:t>報酬等の形態として、</w:t>
      </w:r>
      <w:r w:rsidR="003B671B" w:rsidRPr="008F664F">
        <w:rPr>
          <w:rFonts w:asciiTheme="minorEastAsia" w:hAnsiTheme="minorEastAsia" w:hint="eastAsia"/>
        </w:rPr>
        <w:t>監査の</w:t>
      </w:r>
      <w:r w:rsidR="0061219F" w:rsidRPr="008F664F">
        <w:rPr>
          <w:rFonts w:asciiTheme="minorEastAsia" w:hAnsiTheme="minorEastAsia" w:hint="eastAsia"/>
        </w:rPr>
        <w:t>客観</w:t>
      </w:r>
      <w:r w:rsidR="003B671B" w:rsidRPr="008F664F">
        <w:rPr>
          <w:rFonts w:asciiTheme="minorEastAsia" w:hAnsiTheme="minorEastAsia" w:hint="eastAsia"/>
        </w:rPr>
        <w:t>性を損なう</w:t>
      </w:r>
      <w:r w:rsidR="00F9687A">
        <w:rPr>
          <w:rFonts w:asciiTheme="minorEastAsia" w:hAnsiTheme="minorEastAsia" w:hint="eastAsia"/>
        </w:rPr>
        <w:t>おそれがある</w:t>
      </w:r>
      <w:r w:rsidR="00AE60E1">
        <w:rPr>
          <w:rFonts w:asciiTheme="minorEastAsia" w:hAnsiTheme="minorEastAsia" w:hint="eastAsia"/>
        </w:rPr>
        <w:t>と考えるので、</w:t>
      </w:r>
      <w:r w:rsidR="003B671B" w:rsidRPr="008F664F">
        <w:rPr>
          <w:rFonts w:asciiTheme="minorEastAsia" w:hAnsiTheme="minorEastAsia" w:hint="eastAsia"/>
        </w:rPr>
        <w:t>株式</w:t>
      </w:r>
      <w:r w:rsidR="00F84919">
        <w:rPr>
          <w:rFonts w:asciiTheme="minorEastAsia" w:hAnsiTheme="minorEastAsia" w:hint="eastAsia"/>
        </w:rPr>
        <w:t>等</w:t>
      </w:r>
      <w:r w:rsidR="003B671B" w:rsidRPr="008F664F">
        <w:rPr>
          <w:rFonts w:asciiTheme="minorEastAsia" w:hAnsiTheme="minorEastAsia" w:hint="eastAsia"/>
        </w:rPr>
        <w:t>による給付や業績等への連動を認めるべきではない</w:t>
      </w:r>
    </w:p>
    <w:p w14:paraId="48A4EAFD" w14:textId="592C9CDA" w:rsidR="006006F3" w:rsidRPr="008F664F" w:rsidRDefault="00C113A1" w:rsidP="006006F3">
      <w:pPr>
        <w:ind w:left="420" w:hangingChars="200" w:hanging="420"/>
        <w:rPr>
          <w:rFonts w:asciiTheme="minorEastAsia" w:hAnsiTheme="minorEastAsia"/>
        </w:rPr>
      </w:pPr>
      <w:r w:rsidRPr="008F664F">
        <w:rPr>
          <w:rFonts w:asciiTheme="minorEastAsia" w:hAnsiTheme="minorEastAsia" w:hint="eastAsia"/>
        </w:rPr>
        <w:t>２．</w:t>
      </w:r>
      <w:r w:rsidR="0061219F" w:rsidRPr="008F664F">
        <w:rPr>
          <w:rFonts w:asciiTheme="minorEastAsia" w:hAnsiTheme="minorEastAsia" w:hint="eastAsia"/>
        </w:rPr>
        <w:t>報酬等の形態として、</w:t>
      </w:r>
      <w:r w:rsidR="003B671B" w:rsidRPr="008F664F">
        <w:rPr>
          <w:rFonts w:asciiTheme="minorEastAsia" w:hAnsiTheme="minorEastAsia" w:hint="eastAsia"/>
        </w:rPr>
        <w:t>監査役に</w:t>
      </w:r>
      <w:r w:rsidR="0061219F" w:rsidRPr="008F664F">
        <w:rPr>
          <w:rFonts w:asciiTheme="minorEastAsia" w:hAnsiTheme="minorEastAsia" w:hint="eastAsia"/>
        </w:rPr>
        <w:t>ついては、株式</w:t>
      </w:r>
      <w:r w:rsidR="00F84919">
        <w:rPr>
          <w:rFonts w:asciiTheme="minorEastAsia" w:hAnsiTheme="minorEastAsia" w:hint="eastAsia"/>
        </w:rPr>
        <w:t>等</w:t>
      </w:r>
      <w:r w:rsidR="0061219F" w:rsidRPr="008F664F">
        <w:rPr>
          <w:rFonts w:asciiTheme="minorEastAsia" w:hAnsiTheme="minorEastAsia" w:hint="eastAsia"/>
        </w:rPr>
        <w:t>による給付や業績等への連動を認めるべきではないが、監査等委員及び監査委員は、取締役なので、株式</w:t>
      </w:r>
      <w:r w:rsidR="00F84919">
        <w:rPr>
          <w:rFonts w:asciiTheme="minorEastAsia" w:hAnsiTheme="minorEastAsia" w:hint="eastAsia"/>
        </w:rPr>
        <w:t>等</w:t>
      </w:r>
      <w:r w:rsidR="0061219F" w:rsidRPr="008F664F">
        <w:rPr>
          <w:rFonts w:asciiTheme="minorEastAsia" w:hAnsiTheme="minorEastAsia" w:hint="eastAsia"/>
        </w:rPr>
        <w:t>による給付や業績等への連動を認めてもよい</w:t>
      </w:r>
    </w:p>
    <w:p w14:paraId="50880A21" w14:textId="6BB52ED7" w:rsidR="006006F3" w:rsidRPr="008F664F" w:rsidRDefault="00AE3797" w:rsidP="006006F3">
      <w:pPr>
        <w:ind w:left="420" w:hangingChars="200" w:hanging="420"/>
        <w:rPr>
          <w:rFonts w:asciiTheme="minorEastAsia" w:hAnsiTheme="minorEastAsia"/>
        </w:rPr>
      </w:pPr>
      <w:r w:rsidRPr="008F664F">
        <w:rPr>
          <w:rFonts w:asciiTheme="minorEastAsia" w:hAnsiTheme="minorEastAsia" w:hint="eastAsia"/>
        </w:rPr>
        <w:t>３</w:t>
      </w:r>
      <w:r w:rsidR="00C113A1" w:rsidRPr="008F664F">
        <w:rPr>
          <w:rFonts w:asciiTheme="minorEastAsia" w:hAnsiTheme="minorEastAsia" w:hint="eastAsia"/>
        </w:rPr>
        <w:t>．</w:t>
      </w:r>
      <w:r w:rsidR="00AE60E1">
        <w:rPr>
          <w:rFonts w:asciiTheme="minorEastAsia" w:hAnsiTheme="minorEastAsia" w:hint="eastAsia"/>
        </w:rPr>
        <w:t>上記「２．」の考え方</w:t>
      </w:r>
      <w:r w:rsidR="0044204E">
        <w:rPr>
          <w:rFonts w:asciiTheme="minorEastAsia" w:hAnsiTheme="minorEastAsia" w:hint="eastAsia"/>
        </w:rPr>
        <w:t>に賛成</w:t>
      </w:r>
      <w:r w:rsidR="00AE60E1">
        <w:rPr>
          <w:rFonts w:asciiTheme="minorEastAsia" w:hAnsiTheme="minorEastAsia" w:hint="eastAsia"/>
        </w:rPr>
        <w:t>ではあるが</w:t>
      </w:r>
      <w:r w:rsidR="0061219F" w:rsidRPr="008F664F">
        <w:rPr>
          <w:rFonts w:asciiTheme="minorEastAsia" w:hAnsiTheme="minorEastAsia" w:hint="eastAsia"/>
        </w:rPr>
        <w:t>、監査業務</w:t>
      </w:r>
      <w:r w:rsidR="00DC52D6">
        <w:rPr>
          <w:rFonts w:asciiTheme="minorEastAsia" w:hAnsiTheme="minorEastAsia" w:hint="eastAsia"/>
        </w:rPr>
        <w:t>を担うという職責の性格上</w:t>
      </w:r>
      <w:r w:rsidR="0061219F" w:rsidRPr="008F664F">
        <w:rPr>
          <w:rFonts w:asciiTheme="minorEastAsia" w:hAnsiTheme="minorEastAsia" w:hint="eastAsia"/>
        </w:rPr>
        <w:t>、</w:t>
      </w:r>
      <w:r w:rsidR="00DC52D6">
        <w:rPr>
          <w:rFonts w:asciiTheme="minorEastAsia" w:hAnsiTheme="minorEastAsia" w:hint="eastAsia"/>
        </w:rPr>
        <w:t>監査等委員及び監査委員の</w:t>
      </w:r>
      <w:r w:rsidR="0061219F" w:rsidRPr="008F664F">
        <w:rPr>
          <w:rFonts w:asciiTheme="minorEastAsia" w:hAnsiTheme="minorEastAsia" w:hint="eastAsia"/>
        </w:rPr>
        <w:t>株式</w:t>
      </w:r>
      <w:r w:rsidR="00F84919">
        <w:rPr>
          <w:rFonts w:asciiTheme="minorEastAsia" w:hAnsiTheme="minorEastAsia" w:hint="eastAsia"/>
        </w:rPr>
        <w:t>等</w:t>
      </w:r>
      <w:r w:rsidR="0061219F" w:rsidRPr="008F664F">
        <w:rPr>
          <w:rFonts w:asciiTheme="minorEastAsia" w:hAnsiTheme="minorEastAsia" w:hint="eastAsia"/>
        </w:rPr>
        <w:t>による給付や業績等への連動の割合は、他の取締役より低く設定すべきである</w:t>
      </w:r>
    </w:p>
    <w:p w14:paraId="3358CDE7" w14:textId="16DB5C84" w:rsidR="006006F3" w:rsidRPr="008F664F" w:rsidRDefault="00AE3797" w:rsidP="006006F3">
      <w:pPr>
        <w:ind w:left="420" w:hangingChars="200" w:hanging="420"/>
        <w:rPr>
          <w:rFonts w:asciiTheme="minorEastAsia" w:hAnsiTheme="minorEastAsia"/>
        </w:rPr>
      </w:pPr>
      <w:r w:rsidRPr="008F664F">
        <w:rPr>
          <w:rFonts w:asciiTheme="minorEastAsia" w:hAnsiTheme="minorEastAsia" w:hint="eastAsia"/>
        </w:rPr>
        <w:t>４</w:t>
      </w:r>
      <w:r w:rsidR="00C113A1" w:rsidRPr="008F664F">
        <w:rPr>
          <w:rFonts w:asciiTheme="minorEastAsia" w:hAnsiTheme="minorEastAsia" w:hint="eastAsia"/>
        </w:rPr>
        <w:t>．</w:t>
      </w:r>
      <w:r w:rsidR="0061219F" w:rsidRPr="008212EF">
        <w:rPr>
          <w:rFonts w:asciiTheme="minorEastAsia" w:hAnsiTheme="minorEastAsia" w:hint="eastAsia"/>
          <w:spacing w:val="-2"/>
        </w:rPr>
        <w:t>報酬等の形態として、株式</w:t>
      </w:r>
      <w:r w:rsidR="00442BAB" w:rsidRPr="008212EF">
        <w:rPr>
          <w:rFonts w:asciiTheme="minorEastAsia" w:hAnsiTheme="minorEastAsia" w:hint="eastAsia"/>
          <w:spacing w:val="-2"/>
        </w:rPr>
        <w:t>等</w:t>
      </w:r>
      <w:r w:rsidR="0061219F" w:rsidRPr="008212EF">
        <w:rPr>
          <w:rFonts w:asciiTheme="minorEastAsia" w:hAnsiTheme="minorEastAsia" w:hint="eastAsia"/>
          <w:spacing w:val="-2"/>
        </w:rPr>
        <w:t>による給付や業績等への連動を認めても、監査の客観性を</w:t>
      </w:r>
      <w:r w:rsidR="001B6AF3" w:rsidRPr="008212EF">
        <w:rPr>
          <w:rFonts w:asciiTheme="minorEastAsia" w:hAnsiTheme="minorEastAsia" w:hint="eastAsia"/>
          <w:spacing w:val="-2"/>
        </w:rPr>
        <w:t>損なう</w:t>
      </w:r>
      <w:r w:rsidR="0061219F" w:rsidRPr="008212EF">
        <w:rPr>
          <w:rFonts w:asciiTheme="minorEastAsia" w:hAnsiTheme="minorEastAsia" w:hint="eastAsia"/>
          <w:spacing w:val="-2"/>
        </w:rPr>
        <w:t>ことはない</w:t>
      </w:r>
      <w:r w:rsidR="00AE60E1" w:rsidRPr="008212EF">
        <w:rPr>
          <w:rFonts w:asciiTheme="minorEastAsia" w:hAnsiTheme="minorEastAsia" w:hint="eastAsia"/>
          <w:spacing w:val="-2"/>
        </w:rPr>
        <w:t>と考える</w:t>
      </w:r>
      <w:r w:rsidR="0061219F" w:rsidRPr="008212EF">
        <w:rPr>
          <w:rFonts w:asciiTheme="minorEastAsia" w:hAnsiTheme="minorEastAsia" w:hint="eastAsia"/>
          <w:spacing w:val="-2"/>
        </w:rPr>
        <w:t>ので、監査役、監査等委員及び監査委員のいずれ</w:t>
      </w:r>
      <w:r w:rsidR="001B6AF3" w:rsidRPr="008212EF">
        <w:rPr>
          <w:rFonts w:asciiTheme="minorEastAsia" w:hAnsiTheme="minorEastAsia" w:hint="eastAsia"/>
          <w:spacing w:val="-2"/>
        </w:rPr>
        <w:t>に対しても認めてよい</w:t>
      </w:r>
    </w:p>
    <w:p w14:paraId="08B6B564" w14:textId="5F6F4A31" w:rsidR="00E016EA" w:rsidRDefault="001B6AF3" w:rsidP="0008212B">
      <w:pPr>
        <w:ind w:left="420" w:hangingChars="200" w:hanging="420"/>
        <w:rPr>
          <w:rFonts w:asciiTheme="minorEastAsia" w:hAnsiTheme="minorEastAsia"/>
        </w:rPr>
      </w:pPr>
      <w:r w:rsidRPr="008F664F">
        <w:rPr>
          <w:rFonts w:asciiTheme="minorEastAsia" w:hAnsiTheme="minorEastAsia" w:hint="eastAsia"/>
        </w:rPr>
        <w:t>５．その他（自由記入）</w:t>
      </w:r>
    </w:p>
    <w:tbl>
      <w:tblPr>
        <w:tblStyle w:val="a9"/>
        <w:tblW w:w="0" w:type="auto"/>
        <w:tblInd w:w="704" w:type="dxa"/>
        <w:tblLook w:val="04A0" w:firstRow="1" w:lastRow="0" w:firstColumn="1" w:lastColumn="0" w:noHBand="0" w:noVBand="1"/>
      </w:tblPr>
      <w:tblGrid>
        <w:gridCol w:w="7790"/>
      </w:tblGrid>
      <w:tr w:rsidR="006006F3" w14:paraId="3969E1B1" w14:textId="77777777" w:rsidTr="001B4E8A">
        <w:trPr>
          <w:trHeight w:val="828"/>
        </w:trPr>
        <w:tc>
          <w:tcPr>
            <w:tcW w:w="7790" w:type="dxa"/>
          </w:tcPr>
          <w:p w14:paraId="58907874" w14:textId="77777777" w:rsidR="006006F3" w:rsidRDefault="006006F3" w:rsidP="006006F3">
            <w:pPr>
              <w:widowControl/>
              <w:jc w:val="left"/>
              <w:rPr>
                <w:rFonts w:asciiTheme="majorEastAsia" w:eastAsiaTheme="majorEastAsia" w:hAnsiTheme="majorEastAsia"/>
              </w:rPr>
            </w:pPr>
          </w:p>
        </w:tc>
      </w:tr>
    </w:tbl>
    <w:p w14:paraId="6FC520B3" w14:textId="77777777" w:rsidR="004F34F6" w:rsidRDefault="004F34F6" w:rsidP="008212EF">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0FEF03EE" w14:textId="1D925BE5" w:rsidR="006006F3" w:rsidRPr="0008212B" w:rsidRDefault="0097052F" w:rsidP="00E016EA">
      <w:pPr>
        <w:widowControl/>
        <w:jc w:val="left"/>
        <w:rPr>
          <w:rFonts w:asciiTheme="majorEastAsia" w:eastAsiaTheme="majorEastAsia" w:hAnsiTheme="majorEastAsia"/>
          <w:b/>
        </w:rPr>
      </w:pPr>
      <w:r w:rsidRPr="0008212B">
        <w:rPr>
          <w:rFonts w:asciiTheme="majorEastAsia" w:eastAsiaTheme="majorEastAsia" w:hAnsiTheme="majorEastAsia" w:hint="eastAsia"/>
          <w:b/>
        </w:rPr>
        <w:lastRenderedPageBreak/>
        <w:t>２　会社補償</w:t>
      </w:r>
    </w:p>
    <w:p w14:paraId="5085FABF" w14:textId="22297D4D" w:rsidR="006006F3" w:rsidRPr="008F664F" w:rsidRDefault="0047353B" w:rsidP="0008212B">
      <w:pPr>
        <w:widowControl/>
        <w:ind w:firstLineChars="100" w:firstLine="210"/>
        <w:jc w:val="left"/>
        <w:rPr>
          <w:rFonts w:asciiTheme="minorEastAsia" w:hAnsiTheme="minorEastAsia"/>
        </w:rPr>
      </w:pPr>
      <w:r>
        <w:rPr>
          <w:rFonts w:asciiTheme="minorEastAsia" w:hAnsiTheme="minorEastAsia" w:hint="eastAsia"/>
        </w:rPr>
        <w:t>取締役、会計参与、監査役、執行役又は会計監査人（以下、「</w:t>
      </w:r>
      <w:r w:rsidR="0097052F" w:rsidRPr="008F664F">
        <w:rPr>
          <w:rFonts w:asciiTheme="minorEastAsia" w:hAnsiTheme="minorEastAsia" w:hint="eastAsia"/>
        </w:rPr>
        <w:t>役員</w:t>
      </w:r>
      <w:r w:rsidR="00955074">
        <w:rPr>
          <w:rFonts w:asciiTheme="minorEastAsia" w:hAnsiTheme="minorEastAsia" w:hint="eastAsia"/>
        </w:rPr>
        <w:t>等</w:t>
      </w:r>
      <w:r>
        <w:rPr>
          <w:rFonts w:asciiTheme="minorEastAsia" w:hAnsiTheme="minorEastAsia" w:hint="eastAsia"/>
        </w:rPr>
        <w:t>」という）</w:t>
      </w:r>
      <w:r w:rsidR="0097052F" w:rsidRPr="008F664F">
        <w:rPr>
          <w:rFonts w:asciiTheme="minorEastAsia" w:hAnsiTheme="minorEastAsia" w:hint="eastAsia"/>
        </w:rPr>
        <w:t>として優秀な人材を確保するとともに、役員</w:t>
      </w:r>
      <w:r w:rsidR="00FB6B34" w:rsidRPr="008F664F">
        <w:rPr>
          <w:rFonts w:asciiTheme="minorEastAsia" w:hAnsiTheme="minorEastAsia" w:hint="eastAsia"/>
        </w:rPr>
        <w:t>等</w:t>
      </w:r>
      <w:r w:rsidR="0097052F" w:rsidRPr="008F664F">
        <w:rPr>
          <w:rFonts w:asciiTheme="minorEastAsia" w:hAnsiTheme="minorEastAsia" w:hint="eastAsia"/>
        </w:rPr>
        <w:t>が過度にリスクを回避することがないように役員</w:t>
      </w:r>
      <w:r w:rsidR="00DC52D6">
        <w:rPr>
          <w:rFonts w:asciiTheme="minorEastAsia" w:hAnsiTheme="minorEastAsia" w:hint="eastAsia"/>
        </w:rPr>
        <w:t>等</w:t>
      </w:r>
      <w:r w:rsidR="0097052F" w:rsidRPr="008F664F">
        <w:rPr>
          <w:rFonts w:asciiTheme="minorEastAsia" w:hAnsiTheme="minorEastAsia" w:hint="eastAsia"/>
        </w:rPr>
        <w:t>に対し適切なインセンティブを付与する</w:t>
      </w:r>
      <w:r w:rsidR="00077CA8" w:rsidRPr="008F664F">
        <w:rPr>
          <w:rFonts w:asciiTheme="minorEastAsia" w:hAnsiTheme="minorEastAsia" w:hint="eastAsia"/>
        </w:rPr>
        <w:t>必要性が指摘されています。その</w:t>
      </w:r>
      <w:r w:rsidR="0097052F" w:rsidRPr="008F664F">
        <w:rPr>
          <w:rFonts w:asciiTheme="minorEastAsia" w:hAnsiTheme="minorEastAsia" w:hint="eastAsia"/>
        </w:rPr>
        <w:t>ための手段の一つとして、</w:t>
      </w:r>
      <w:r w:rsidR="00F40823" w:rsidRPr="008F664F">
        <w:rPr>
          <w:rFonts w:asciiTheme="minorEastAsia" w:hAnsiTheme="minorEastAsia" w:hint="eastAsia"/>
        </w:rPr>
        <w:t>役員</w:t>
      </w:r>
      <w:r w:rsidR="00955074">
        <w:rPr>
          <w:rFonts w:asciiTheme="minorEastAsia" w:hAnsiTheme="minorEastAsia" w:hint="eastAsia"/>
        </w:rPr>
        <w:t>等</w:t>
      </w:r>
      <w:r w:rsidR="00F40823" w:rsidRPr="008F664F">
        <w:rPr>
          <w:rFonts w:asciiTheme="minorEastAsia" w:hAnsiTheme="minorEastAsia" w:hint="eastAsia"/>
        </w:rPr>
        <w:t>が</w:t>
      </w:r>
      <w:r w:rsidR="006625B9" w:rsidRPr="008F664F">
        <w:rPr>
          <w:rFonts w:asciiTheme="minorEastAsia" w:hAnsiTheme="minorEastAsia" w:hint="eastAsia"/>
        </w:rPr>
        <w:t>、</w:t>
      </w:r>
      <w:r w:rsidR="00F40823" w:rsidRPr="008F664F">
        <w:rPr>
          <w:rFonts w:asciiTheme="minorEastAsia" w:hAnsiTheme="minorEastAsia" w:hint="eastAsia"/>
        </w:rPr>
        <w:t>その職務の執行に関し</w:t>
      </w:r>
      <w:r w:rsidR="006625B9" w:rsidRPr="008F664F">
        <w:rPr>
          <w:rFonts w:asciiTheme="minorEastAsia" w:hAnsiTheme="minorEastAsia" w:hint="eastAsia"/>
        </w:rPr>
        <w:t>、</w:t>
      </w:r>
      <w:r w:rsidR="00F40823" w:rsidRPr="008F664F">
        <w:rPr>
          <w:rFonts w:asciiTheme="minorEastAsia" w:hAnsiTheme="minorEastAsia" w:hint="eastAsia"/>
        </w:rPr>
        <w:t>責任の追及に係る請求を受けたことにより、又は法令の規定に違反したことが疑われることとなったことにより要する費用等を会社が補償すること（「会社補償」）</w:t>
      </w:r>
      <w:r w:rsidR="005311BA">
        <w:rPr>
          <w:rFonts w:asciiTheme="minorEastAsia" w:hAnsiTheme="minorEastAsia" w:hint="eastAsia"/>
        </w:rPr>
        <w:t>が考えられ</w:t>
      </w:r>
      <w:r w:rsidR="00F40823" w:rsidRPr="008F664F">
        <w:rPr>
          <w:rFonts w:asciiTheme="minorEastAsia" w:hAnsiTheme="minorEastAsia" w:hint="eastAsia"/>
        </w:rPr>
        <w:t>ます</w:t>
      </w:r>
      <w:r w:rsidR="0097052F" w:rsidRPr="008F664F">
        <w:rPr>
          <w:rFonts w:asciiTheme="minorEastAsia" w:hAnsiTheme="minorEastAsia" w:hint="eastAsia"/>
        </w:rPr>
        <w:t>。</w:t>
      </w:r>
    </w:p>
    <w:p w14:paraId="59D35597" w14:textId="00AEFE07" w:rsidR="006006F3" w:rsidRPr="008F664F" w:rsidRDefault="00F40823" w:rsidP="0008212B">
      <w:pPr>
        <w:widowControl/>
        <w:ind w:firstLineChars="100" w:firstLine="210"/>
        <w:jc w:val="left"/>
        <w:rPr>
          <w:rFonts w:asciiTheme="minorEastAsia" w:hAnsiTheme="minorEastAsia"/>
        </w:rPr>
      </w:pPr>
      <w:r w:rsidRPr="008F664F">
        <w:rPr>
          <w:rFonts w:asciiTheme="minorEastAsia" w:hAnsiTheme="minorEastAsia" w:hint="eastAsia"/>
        </w:rPr>
        <w:t>会社補償に関しては、そもそも会社と役員等とは委任関係にあり（</w:t>
      </w:r>
      <w:r w:rsidR="00C60941" w:rsidRPr="008F664F">
        <w:rPr>
          <w:rFonts w:asciiTheme="minorEastAsia" w:hAnsiTheme="minorEastAsia" w:hint="eastAsia"/>
        </w:rPr>
        <w:t>会社法第</w:t>
      </w:r>
      <w:r w:rsidRPr="008F664F">
        <w:rPr>
          <w:rFonts w:asciiTheme="minorEastAsia" w:hAnsiTheme="minorEastAsia" w:hint="eastAsia"/>
        </w:rPr>
        <w:t>330</w:t>
      </w:r>
      <w:r w:rsidR="00C60941" w:rsidRPr="008F664F">
        <w:rPr>
          <w:rFonts w:asciiTheme="minorEastAsia" w:hAnsiTheme="minorEastAsia" w:hint="eastAsia"/>
        </w:rPr>
        <w:t>条</w:t>
      </w:r>
      <w:r w:rsidRPr="008F664F">
        <w:rPr>
          <w:rFonts w:asciiTheme="minorEastAsia" w:hAnsiTheme="minorEastAsia" w:hint="eastAsia"/>
        </w:rPr>
        <w:t>）、すでに受任者である役員等は費用等の償還請求が認められている（</w:t>
      </w:r>
      <w:r w:rsidR="00C60941" w:rsidRPr="008F664F">
        <w:rPr>
          <w:rFonts w:asciiTheme="minorEastAsia" w:hAnsiTheme="minorEastAsia" w:hint="eastAsia"/>
        </w:rPr>
        <w:t>民法</w:t>
      </w:r>
      <w:r w:rsidR="00620422" w:rsidRPr="008F664F">
        <w:rPr>
          <w:rFonts w:asciiTheme="minorEastAsia" w:hAnsiTheme="minorEastAsia" w:hint="eastAsia"/>
        </w:rPr>
        <w:t>第</w:t>
      </w:r>
      <w:r w:rsidRPr="008F664F">
        <w:rPr>
          <w:rFonts w:asciiTheme="minorEastAsia" w:hAnsiTheme="minorEastAsia" w:hint="eastAsia"/>
        </w:rPr>
        <w:t>650</w:t>
      </w:r>
      <w:r w:rsidR="00C60941" w:rsidRPr="008F664F">
        <w:rPr>
          <w:rFonts w:asciiTheme="minorEastAsia" w:hAnsiTheme="minorEastAsia" w:hint="eastAsia"/>
        </w:rPr>
        <w:t>条</w:t>
      </w:r>
      <w:r w:rsidRPr="008F664F">
        <w:rPr>
          <w:rFonts w:asciiTheme="minorEastAsia" w:hAnsiTheme="minorEastAsia" w:hint="eastAsia"/>
        </w:rPr>
        <w:t>）</w:t>
      </w:r>
      <w:r w:rsidR="00077CA8" w:rsidRPr="008F664F">
        <w:rPr>
          <w:rFonts w:asciiTheme="minorEastAsia" w:hAnsiTheme="minorEastAsia" w:hint="eastAsia"/>
        </w:rPr>
        <w:t>ため</w:t>
      </w:r>
      <w:r w:rsidRPr="008F664F">
        <w:rPr>
          <w:rFonts w:asciiTheme="minorEastAsia" w:hAnsiTheme="minorEastAsia" w:hint="eastAsia"/>
        </w:rPr>
        <w:t>、当該役員等に過失がないときは</w:t>
      </w:r>
      <w:r w:rsidR="003E6DFB" w:rsidRPr="008F664F">
        <w:rPr>
          <w:rFonts w:asciiTheme="minorEastAsia" w:hAnsiTheme="minorEastAsia" w:hint="eastAsia"/>
        </w:rPr>
        <w:t>、</w:t>
      </w:r>
      <w:r w:rsidR="008E2DB0" w:rsidRPr="008F664F">
        <w:rPr>
          <w:rFonts w:asciiTheme="minorEastAsia" w:hAnsiTheme="minorEastAsia" w:hint="eastAsia"/>
        </w:rPr>
        <w:t>会社法で規律しなくても</w:t>
      </w:r>
      <w:r w:rsidRPr="008F664F">
        <w:rPr>
          <w:rFonts w:asciiTheme="minorEastAsia" w:hAnsiTheme="minorEastAsia" w:hint="eastAsia"/>
        </w:rPr>
        <w:t>補償が認められるという解釈</w:t>
      </w:r>
      <w:r w:rsidR="007833B1">
        <w:rPr>
          <w:rFonts w:asciiTheme="minorEastAsia" w:hAnsiTheme="minorEastAsia" w:hint="eastAsia"/>
        </w:rPr>
        <w:t>があり、経済産業省から公表されている研究会報告書</w:t>
      </w:r>
      <w:r w:rsidR="007833B1" w:rsidRPr="00DD6D71">
        <w:rPr>
          <w:rFonts w:asciiTheme="majorEastAsia" w:eastAsiaTheme="majorEastAsia" w:hAnsiTheme="majorEastAsia" w:hint="eastAsia"/>
        </w:rPr>
        <w:t>（※）</w:t>
      </w:r>
      <w:r w:rsidR="007833B1">
        <w:rPr>
          <w:rFonts w:asciiTheme="minorEastAsia" w:hAnsiTheme="minorEastAsia" w:hint="eastAsia"/>
        </w:rPr>
        <w:t>で</w:t>
      </w:r>
      <w:r w:rsidR="00442BAB">
        <w:rPr>
          <w:rFonts w:asciiTheme="minorEastAsia" w:hAnsiTheme="minorEastAsia" w:hint="eastAsia"/>
        </w:rPr>
        <w:t>は</w:t>
      </w:r>
      <w:r w:rsidR="007833B1">
        <w:rPr>
          <w:rFonts w:asciiTheme="minorEastAsia" w:hAnsiTheme="minorEastAsia" w:hint="eastAsia"/>
        </w:rPr>
        <w:t>、一定の</w:t>
      </w:r>
      <w:r w:rsidR="00442BAB">
        <w:rPr>
          <w:rFonts w:asciiTheme="minorEastAsia" w:hAnsiTheme="minorEastAsia" w:hint="eastAsia"/>
        </w:rPr>
        <w:t>範囲で一定の</w:t>
      </w:r>
      <w:r w:rsidR="007833B1">
        <w:rPr>
          <w:rFonts w:asciiTheme="minorEastAsia" w:hAnsiTheme="minorEastAsia" w:hint="eastAsia"/>
        </w:rPr>
        <w:t>要件を満たせば</w:t>
      </w:r>
      <w:r w:rsidR="00442BAB">
        <w:rPr>
          <w:rFonts w:asciiTheme="minorEastAsia" w:hAnsiTheme="minorEastAsia" w:hint="eastAsia"/>
        </w:rPr>
        <w:t>現行法でも</w:t>
      </w:r>
      <w:r w:rsidR="007833B1">
        <w:rPr>
          <w:rFonts w:asciiTheme="minorEastAsia" w:hAnsiTheme="minorEastAsia" w:hint="eastAsia"/>
        </w:rPr>
        <w:t>認められると</w:t>
      </w:r>
      <w:r w:rsidR="00442BAB">
        <w:rPr>
          <w:rFonts w:asciiTheme="minorEastAsia" w:hAnsiTheme="minorEastAsia" w:hint="eastAsia"/>
        </w:rPr>
        <w:t>されています</w:t>
      </w:r>
      <w:r w:rsidRPr="008F664F">
        <w:rPr>
          <w:rFonts w:asciiTheme="minorEastAsia" w:hAnsiTheme="minorEastAsia" w:hint="eastAsia"/>
        </w:rPr>
        <w:t>。</w:t>
      </w:r>
    </w:p>
    <w:p w14:paraId="7CA3988E" w14:textId="57716D3B" w:rsidR="006006F3" w:rsidRDefault="00C60941" w:rsidP="0008212B">
      <w:pPr>
        <w:widowControl/>
        <w:ind w:firstLineChars="100" w:firstLine="210"/>
        <w:jc w:val="left"/>
        <w:rPr>
          <w:rFonts w:asciiTheme="minorEastAsia" w:hAnsiTheme="minorEastAsia"/>
        </w:rPr>
      </w:pPr>
      <w:r w:rsidRPr="008F664F">
        <w:rPr>
          <w:rFonts w:asciiTheme="minorEastAsia" w:hAnsiTheme="minorEastAsia" w:hint="eastAsia"/>
        </w:rPr>
        <w:t>一方で、</w:t>
      </w:r>
      <w:r w:rsidR="007D2BF4">
        <w:rPr>
          <w:rFonts w:asciiTheme="minorEastAsia" w:hAnsiTheme="minorEastAsia" w:hint="eastAsia"/>
        </w:rPr>
        <w:t>会社補償を認めるとしても、</w:t>
      </w:r>
      <w:r w:rsidRPr="008F664F">
        <w:rPr>
          <w:rFonts w:asciiTheme="minorEastAsia" w:hAnsiTheme="minorEastAsia" w:hint="eastAsia"/>
        </w:rPr>
        <w:t>会社補償が許容される範囲によっては、役員等の職務の適正性が損なわれたり、役員の責任や刑罰等を定める規定の趣旨が損なわれ</w:t>
      </w:r>
      <w:r w:rsidR="008A61BE">
        <w:rPr>
          <w:rFonts w:asciiTheme="minorEastAsia" w:hAnsiTheme="minorEastAsia" w:hint="eastAsia"/>
        </w:rPr>
        <w:t>たりす</w:t>
      </w:r>
      <w:r w:rsidRPr="008F664F">
        <w:rPr>
          <w:rFonts w:asciiTheme="minorEastAsia" w:hAnsiTheme="minorEastAsia" w:hint="eastAsia"/>
        </w:rPr>
        <w:t>るおそれがあるとの指摘や、利益相反性があるとの指摘もされています。</w:t>
      </w:r>
    </w:p>
    <w:p w14:paraId="4D8FD77A" w14:textId="77777777" w:rsidR="008212EF" w:rsidRDefault="008212EF" w:rsidP="0008212B">
      <w:pPr>
        <w:widowControl/>
        <w:ind w:firstLineChars="100" w:firstLine="210"/>
        <w:jc w:val="left"/>
        <w:rPr>
          <w:rFonts w:asciiTheme="minorEastAsia" w:hAnsiTheme="minorEastAsia"/>
        </w:rPr>
      </w:pPr>
    </w:p>
    <w:p w14:paraId="26C273C7" w14:textId="5453FB87" w:rsidR="006006F3" w:rsidRDefault="005425A8" w:rsidP="0008212B">
      <w:pPr>
        <w:widowControl/>
        <w:ind w:firstLineChars="100" w:firstLine="210"/>
        <w:jc w:val="left"/>
        <w:rPr>
          <w:color w:val="222222"/>
          <w:szCs w:val="21"/>
          <w:u w:val="single"/>
        </w:rPr>
      </w:pPr>
      <w:r>
        <w:rPr>
          <w:rFonts w:asciiTheme="minorEastAsia" w:hAnsiTheme="minorEastAsia" w:hint="eastAsia"/>
          <w:u w:val="single"/>
        </w:rPr>
        <w:t>たたき台</w:t>
      </w:r>
      <w:r w:rsidR="003E6DFB" w:rsidRPr="0044204E">
        <w:rPr>
          <w:rFonts w:asciiTheme="minorEastAsia" w:hAnsiTheme="minorEastAsia" w:hint="eastAsia"/>
          <w:u w:val="single"/>
        </w:rPr>
        <w:t>では、</w:t>
      </w:r>
      <w:r w:rsidR="007D2BF4">
        <w:rPr>
          <w:rFonts w:asciiTheme="minorEastAsia" w:hAnsiTheme="minorEastAsia" w:hint="eastAsia"/>
          <w:u w:val="single"/>
        </w:rPr>
        <w:t>現行法上の解釈を踏まえ、</w:t>
      </w:r>
      <w:r w:rsidR="007C2442">
        <w:rPr>
          <w:rFonts w:asciiTheme="minorEastAsia" w:hAnsiTheme="minorEastAsia" w:hint="eastAsia"/>
          <w:u w:val="single"/>
        </w:rPr>
        <w:t>補償の範囲を</w:t>
      </w:r>
      <w:r w:rsidR="003E6DFB" w:rsidRPr="0044204E">
        <w:rPr>
          <w:rFonts w:hint="eastAsia"/>
          <w:color w:val="222222"/>
          <w:u w:val="single"/>
        </w:rPr>
        <w:t>役員等の職務の執行に関</w:t>
      </w:r>
      <w:r w:rsidR="00AB4F90">
        <w:rPr>
          <w:rFonts w:hint="eastAsia"/>
          <w:color w:val="222222"/>
          <w:u w:val="single"/>
        </w:rPr>
        <w:t>する</w:t>
      </w:r>
      <w:r w:rsidR="003E6DFB" w:rsidRPr="0044204E">
        <w:rPr>
          <w:rFonts w:hint="eastAsia"/>
          <w:color w:val="222222"/>
          <w:u w:val="single"/>
        </w:rPr>
        <w:t>費用等（責任</w:t>
      </w:r>
      <w:r w:rsidR="00AE3797" w:rsidRPr="0044204E">
        <w:rPr>
          <w:rFonts w:hint="eastAsia"/>
          <w:color w:val="222222"/>
          <w:u w:val="single"/>
        </w:rPr>
        <w:t>の</w:t>
      </w:r>
      <w:r w:rsidR="003E6DFB" w:rsidRPr="0044204E">
        <w:rPr>
          <w:rFonts w:hint="eastAsia"/>
          <w:color w:val="222222"/>
          <w:u w:val="single"/>
        </w:rPr>
        <w:t>追及・法令違反の疑いによる費用、また第三者に加えた損害を賠償する際の善意無重過失の場合の損害賠償等</w:t>
      </w:r>
      <w:r w:rsidR="002E2E36" w:rsidRPr="00956F4D">
        <w:rPr>
          <w:rFonts w:hint="eastAsia"/>
          <w:color w:val="222222"/>
          <w:u w:val="single"/>
        </w:rPr>
        <w:t>に</w:t>
      </w:r>
      <w:r w:rsidR="002E2E36">
        <w:rPr>
          <w:rFonts w:hint="eastAsia"/>
          <w:color w:val="222222"/>
          <w:szCs w:val="21"/>
          <w:u w:val="single"/>
        </w:rPr>
        <w:t>よる損失</w:t>
      </w:r>
      <w:r w:rsidR="003E6DFB" w:rsidRPr="003C7325">
        <w:rPr>
          <w:rFonts w:hint="eastAsia"/>
          <w:color w:val="222222"/>
          <w:szCs w:val="21"/>
          <w:u w:val="single"/>
        </w:rPr>
        <w:t>）に</w:t>
      </w:r>
      <w:r w:rsidR="007C2442">
        <w:rPr>
          <w:rFonts w:hint="eastAsia"/>
          <w:color w:val="222222"/>
          <w:szCs w:val="21"/>
          <w:u w:val="single"/>
        </w:rPr>
        <w:t>限定した上で</w:t>
      </w:r>
      <w:r w:rsidR="003E6DFB" w:rsidRPr="0044204E">
        <w:rPr>
          <w:rFonts w:hint="eastAsia"/>
          <w:color w:val="222222"/>
          <w:u w:val="single"/>
        </w:rPr>
        <w:t>、会社が</w:t>
      </w:r>
      <w:r w:rsidR="00337A17">
        <w:rPr>
          <w:rFonts w:hint="eastAsia"/>
          <w:color w:val="222222"/>
          <w:u w:val="single"/>
        </w:rPr>
        <w:t>当該費用等の全部又は一部を</w:t>
      </w:r>
      <w:r w:rsidR="003E6DFB" w:rsidRPr="0044204E">
        <w:rPr>
          <w:rFonts w:hint="eastAsia"/>
          <w:color w:val="222222"/>
          <w:u w:val="single"/>
        </w:rPr>
        <w:t>補償することを約する契約（「補償契約」）を、会社と役員等で締結することができるものとする規律を設けることの検討がなされています。</w:t>
      </w:r>
      <w:bookmarkStart w:id="3" w:name="_Hlk503959676"/>
    </w:p>
    <w:p w14:paraId="5DDDF52D" w14:textId="672FEF51" w:rsidR="006006F3" w:rsidRDefault="000B407C" w:rsidP="0008212B">
      <w:pPr>
        <w:widowControl/>
        <w:ind w:firstLineChars="100" w:firstLine="210"/>
        <w:jc w:val="left"/>
        <w:rPr>
          <w:color w:val="222222"/>
          <w:u w:val="single"/>
        </w:rPr>
      </w:pPr>
      <w:r>
        <w:rPr>
          <w:rFonts w:hint="eastAsia"/>
          <w:color w:val="222222"/>
          <w:szCs w:val="21"/>
          <w:u w:val="single"/>
        </w:rPr>
        <w:t>さらに</w:t>
      </w:r>
      <w:r w:rsidR="00FB6B34" w:rsidRPr="003C7325">
        <w:rPr>
          <w:rFonts w:hint="eastAsia"/>
          <w:color w:val="222222"/>
          <w:szCs w:val="21"/>
          <w:u w:val="single"/>
        </w:rPr>
        <w:t>、</w:t>
      </w:r>
      <w:r w:rsidR="007C2442">
        <w:rPr>
          <w:rFonts w:hint="eastAsia"/>
          <w:color w:val="222222"/>
          <w:szCs w:val="21"/>
          <w:u w:val="single"/>
        </w:rPr>
        <w:t>利益相反性等に鑑み、</w:t>
      </w:r>
      <w:r>
        <w:rPr>
          <w:rFonts w:hint="eastAsia"/>
          <w:color w:val="222222"/>
          <w:szCs w:val="21"/>
          <w:u w:val="single"/>
        </w:rPr>
        <w:t>補償契約の締結に制約を加えるため、</w:t>
      </w:r>
      <w:r w:rsidR="00FB6B34" w:rsidRPr="003C7325">
        <w:rPr>
          <w:rFonts w:hint="eastAsia"/>
          <w:color w:val="222222"/>
          <w:szCs w:val="21"/>
          <w:u w:val="single"/>
        </w:rPr>
        <w:t>補償</w:t>
      </w:r>
      <w:r w:rsidR="008E023E" w:rsidRPr="003C7325">
        <w:rPr>
          <w:rFonts w:hint="eastAsia"/>
          <w:color w:val="222222"/>
          <w:szCs w:val="21"/>
          <w:u w:val="single"/>
        </w:rPr>
        <w:t>契約の</w:t>
      </w:r>
      <w:r w:rsidR="00FB6B34" w:rsidRPr="0044204E">
        <w:rPr>
          <w:rFonts w:hint="eastAsia"/>
          <w:color w:val="222222"/>
          <w:u w:val="single"/>
        </w:rPr>
        <w:t>内容の決定は</w:t>
      </w:r>
      <w:r w:rsidR="00E0501E" w:rsidRPr="0044204E">
        <w:rPr>
          <w:rFonts w:hint="eastAsia"/>
          <w:color w:val="222222"/>
          <w:u w:val="single"/>
        </w:rPr>
        <w:t>株主総会の決議（</w:t>
      </w:r>
      <w:r w:rsidR="00FB6B34" w:rsidRPr="0044204E">
        <w:rPr>
          <w:rFonts w:hint="eastAsia"/>
          <w:color w:val="222222"/>
          <w:u w:val="single"/>
        </w:rPr>
        <w:t>取締役会設置会社にあっては、取締役会の決議</w:t>
      </w:r>
      <w:r w:rsidR="00E0501E" w:rsidRPr="0044204E">
        <w:rPr>
          <w:rFonts w:hint="eastAsia"/>
          <w:color w:val="222222"/>
          <w:u w:val="single"/>
        </w:rPr>
        <w:t>）</w:t>
      </w:r>
      <w:r w:rsidR="000C16AA">
        <w:rPr>
          <w:rFonts w:hint="eastAsia"/>
          <w:color w:val="222222"/>
          <w:u w:val="single"/>
        </w:rPr>
        <w:t>によるもの</w:t>
      </w:r>
      <w:r>
        <w:rPr>
          <w:rFonts w:hint="eastAsia"/>
          <w:color w:val="222222"/>
          <w:szCs w:val="21"/>
          <w:u w:val="single"/>
        </w:rPr>
        <w:t>とすること</w:t>
      </w:r>
      <w:r w:rsidR="009F4B74" w:rsidRPr="003C7325">
        <w:rPr>
          <w:rFonts w:hint="eastAsia"/>
          <w:color w:val="222222"/>
          <w:szCs w:val="21"/>
          <w:u w:val="single"/>
        </w:rPr>
        <w:t>、公開会社では、補償契約の相手方及び</w:t>
      </w:r>
      <w:r w:rsidR="00F84F02">
        <w:rPr>
          <w:rFonts w:hint="eastAsia"/>
          <w:color w:val="222222"/>
          <w:szCs w:val="21"/>
          <w:u w:val="single"/>
        </w:rPr>
        <w:t>補償契約の</w:t>
      </w:r>
      <w:r w:rsidR="009F4B74" w:rsidRPr="003C7325">
        <w:rPr>
          <w:rFonts w:hint="eastAsia"/>
          <w:color w:val="222222"/>
          <w:szCs w:val="21"/>
          <w:u w:val="single"/>
        </w:rPr>
        <w:t>内容の概要を</w:t>
      </w:r>
      <w:r w:rsidR="00336F99" w:rsidRPr="003C7325">
        <w:rPr>
          <w:rFonts w:hint="eastAsia"/>
          <w:color w:val="222222"/>
          <w:szCs w:val="21"/>
          <w:u w:val="single"/>
        </w:rPr>
        <w:t>事業報告</w:t>
      </w:r>
      <w:r w:rsidR="00442BAB">
        <w:rPr>
          <w:rFonts w:hint="eastAsia"/>
          <w:color w:val="222222"/>
          <w:szCs w:val="21"/>
          <w:u w:val="single"/>
        </w:rPr>
        <w:t>で開示</w:t>
      </w:r>
      <w:r w:rsidR="00336F99" w:rsidRPr="003C7325">
        <w:rPr>
          <w:rFonts w:hint="eastAsia"/>
          <w:color w:val="222222"/>
          <w:szCs w:val="21"/>
          <w:u w:val="single"/>
        </w:rPr>
        <w:t>することを</w:t>
      </w:r>
      <w:r w:rsidR="0069644B" w:rsidRPr="003C7325">
        <w:rPr>
          <w:rFonts w:hint="eastAsia"/>
          <w:color w:val="222222"/>
          <w:szCs w:val="21"/>
          <w:u w:val="single"/>
        </w:rPr>
        <w:t>要件</w:t>
      </w:r>
      <w:r w:rsidR="00336F99" w:rsidRPr="003C7325">
        <w:rPr>
          <w:rFonts w:hint="eastAsia"/>
          <w:color w:val="222222"/>
          <w:szCs w:val="21"/>
          <w:u w:val="single"/>
        </w:rPr>
        <w:t>として</w:t>
      </w:r>
      <w:r w:rsidR="0069644B" w:rsidRPr="003C7325">
        <w:rPr>
          <w:rFonts w:hint="eastAsia"/>
          <w:color w:val="222222"/>
          <w:szCs w:val="21"/>
          <w:u w:val="single"/>
        </w:rPr>
        <w:t>規律する提案が</w:t>
      </w:r>
      <w:r w:rsidR="00336F99" w:rsidRPr="003C7325">
        <w:rPr>
          <w:rFonts w:hint="eastAsia"/>
          <w:color w:val="222222"/>
          <w:szCs w:val="21"/>
          <w:u w:val="single"/>
        </w:rPr>
        <w:t>な</w:t>
      </w:r>
      <w:r w:rsidR="00FB6B34" w:rsidRPr="003C7325">
        <w:rPr>
          <w:rFonts w:hint="eastAsia"/>
          <w:color w:val="222222"/>
          <w:szCs w:val="21"/>
          <w:u w:val="single"/>
        </w:rPr>
        <w:t>されて</w:t>
      </w:r>
      <w:r w:rsidR="00FB6B34" w:rsidRPr="0044204E">
        <w:rPr>
          <w:rFonts w:hint="eastAsia"/>
          <w:color w:val="222222"/>
          <w:u w:val="single"/>
        </w:rPr>
        <w:t>います。</w:t>
      </w:r>
      <w:bookmarkEnd w:id="3"/>
    </w:p>
    <w:p w14:paraId="3EDD429F" w14:textId="77777777" w:rsidR="008212EF" w:rsidRPr="0044204E" w:rsidRDefault="008212EF" w:rsidP="0008212B">
      <w:pPr>
        <w:widowControl/>
        <w:ind w:firstLineChars="100" w:firstLine="210"/>
        <w:jc w:val="left"/>
        <w:rPr>
          <w:color w:val="222222"/>
          <w:u w:val="single"/>
        </w:rPr>
      </w:pPr>
    </w:p>
    <w:p w14:paraId="11E5FD91" w14:textId="17168EE8" w:rsidR="009263DF" w:rsidRPr="008F664F" w:rsidRDefault="009263DF" w:rsidP="0008212B">
      <w:pPr>
        <w:widowControl/>
        <w:ind w:firstLineChars="100" w:firstLine="210"/>
        <w:jc w:val="left"/>
        <w:rPr>
          <w:color w:val="222222"/>
          <w:szCs w:val="21"/>
        </w:rPr>
      </w:pPr>
      <w:r w:rsidRPr="008F664F">
        <w:rPr>
          <w:rFonts w:hint="eastAsia"/>
          <w:color w:val="222222"/>
          <w:szCs w:val="21"/>
        </w:rPr>
        <w:t>また、</w:t>
      </w:r>
      <w:r w:rsidR="005425A8">
        <w:rPr>
          <w:rFonts w:hint="eastAsia"/>
          <w:color w:val="222222"/>
          <w:szCs w:val="21"/>
        </w:rPr>
        <w:t>たたき台</w:t>
      </w:r>
      <w:r w:rsidRPr="008F664F">
        <w:rPr>
          <w:rFonts w:hint="eastAsia"/>
          <w:color w:val="222222"/>
          <w:szCs w:val="21"/>
        </w:rPr>
        <w:t>の論点にはなりませんでしたが、会社法制部会では、</w:t>
      </w:r>
      <w:r w:rsidR="00AB4A3C">
        <w:rPr>
          <w:rFonts w:hint="eastAsia"/>
          <w:color w:val="222222"/>
          <w:szCs w:val="21"/>
        </w:rPr>
        <w:t>取締役</w:t>
      </w:r>
      <w:r w:rsidR="00AF567C">
        <w:rPr>
          <w:rFonts w:hint="eastAsia"/>
          <w:color w:val="222222"/>
          <w:szCs w:val="21"/>
        </w:rPr>
        <w:t>及び</w:t>
      </w:r>
      <w:r w:rsidR="00AB4A3C">
        <w:rPr>
          <w:rFonts w:hint="eastAsia"/>
          <w:color w:val="222222"/>
          <w:szCs w:val="21"/>
        </w:rPr>
        <w:t>執行役（以下、「</w:t>
      </w:r>
      <w:r w:rsidR="00E0501E" w:rsidRPr="008F664F">
        <w:rPr>
          <w:rFonts w:hint="eastAsia"/>
          <w:color w:val="222222"/>
          <w:szCs w:val="21"/>
        </w:rPr>
        <w:t>取締役等</w:t>
      </w:r>
      <w:r w:rsidR="008646C7">
        <w:rPr>
          <w:rFonts w:hint="eastAsia"/>
          <w:color w:val="222222"/>
          <w:szCs w:val="21"/>
        </w:rPr>
        <w:t>」という</w:t>
      </w:r>
      <w:r w:rsidR="000B4518">
        <w:rPr>
          <w:rFonts w:hint="eastAsia"/>
          <w:color w:val="222222"/>
          <w:szCs w:val="21"/>
        </w:rPr>
        <w:t>。</w:t>
      </w:r>
      <w:r w:rsidR="008646C7">
        <w:rPr>
          <w:rFonts w:hint="eastAsia"/>
          <w:color w:val="222222"/>
          <w:szCs w:val="21"/>
        </w:rPr>
        <w:t>）</w:t>
      </w:r>
      <w:r w:rsidR="00E0501E" w:rsidRPr="008F664F">
        <w:rPr>
          <w:rFonts w:hint="eastAsia"/>
          <w:color w:val="222222"/>
          <w:szCs w:val="21"/>
        </w:rPr>
        <w:t>の責任の一部免除に関する議案を株主総会に提出する場合には、</w:t>
      </w:r>
      <w:r w:rsidR="00841E88" w:rsidRPr="00841E88">
        <w:rPr>
          <w:rFonts w:hint="eastAsia"/>
          <w:color w:val="222222"/>
          <w:szCs w:val="21"/>
        </w:rPr>
        <w:t>監査役、監査等委員、監査委員</w:t>
      </w:r>
      <w:r w:rsidR="002F1041">
        <w:rPr>
          <w:rFonts w:hint="eastAsia"/>
          <w:color w:val="222222"/>
          <w:szCs w:val="21"/>
        </w:rPr>
        <w:t>、それぞれ全員</w:t>
      </w:r>
      <w:r w:rsidR="00841E88" w:rsidRPr="00841E88">
        <w:rPr>
          <w:rFonts w:hint="eastAsia"/>
          <w:color w:val="222222"/>
          <w:szCs w:val="21"/>
        </w:rPr>
        <w:t>（以下、「</w:t>
      </w:r>
      <w:r w:rsidR="00E0501E" w:rsidRPr="008F664F">
        <w:rPr>
          <w:rFonts w:hint="eastAsia"/>
          <w:color w:val="222222"/>
          <w:szCs w:val="21"/>
        </w:rPr>
        <w:t>各監査役等</w:t>
      </w:r>
      <w:r w:rsidR="00841E88" w:rsidRPr="008F664F">
        <w:rPr>
          <w:rFonts w:hint="eastAsia"/>
          <w:color w:val="222222"/>
          <w:szCs w:val="21"/>
        </w:rPr>
        <w:t>」という。）</w:t>
      </w:r>
      <w:r w:rsidR="00E0501E" w:rsidRPr="008F664F">
        <w:rPr>
          <w:rFonts w:hint="eastAsia"/>
          <w:color w:val="222222"/>
          <w:szCs w:val="21"/>
        </w:rPr>
        <w:t>の同意を得なければならないものとする現在の会社法の規定（会社法第</w:t>
      </w:r>
      <w:r w:rsidR="00E0501E" w:rsidRPr="008F664F">
        <w:rPr>
          <w:rFonts w:hint="eastAsia"/>
          <w:color w:val="222222"/>
          <w:szCs w:val="21"/>
        </w:rPr>
        <w:t>425</w:t>
      </w:r>
      <w:r w:rsidR="00E0501E" w:rsidRPr="008F664F">
        <w:rPr>
          <w:rFonts w:hint="eastAsia"/>
          <w:color w:val="222222"/>
          <w:szCs w:val="21"/>
        </w:rPr>
        <w:t>条第</w:t>
      </w:r>
      <w:r w:rsidR="00E0501E" w:rsidRPr="008F664F">
        <w:rPr>
          <w:rFonts w:hint="eastAsia"/>
          <w:color w:val="222222"/>
          <w:szCs w:val="21"/>
        </w:rPr>
        <w:t>3</w:t>
      </w:r>
      <w:r w:rsidR="00E0501E" w:rsidRPr="008F664F">
        <w:rPr>
          <w:rFonts w:hint="eastAsia"/>
          <w:color w:val="222222"/>
          <w:szCs w:val="21"/>
        </w:rPr>
        <w:t>項等）との整合性も考慮し、</w:t>
      </w:r>
      <w:r w:rsidRPr="008F664F">
        <w:rPr>
          <w:rFonts w:hint="eastAsia"/>
          <w:color w:val="222222"/>
          <w:szCs w:val="21"/>
        </w:rPr>
        <w:t>補償契約の内容の決定に関</w:t>
      </w:r>
      <w:r w:rsidR="001E6B72">
        <w:rPr>
          <w:rFonts w:hint="eastAsia"/>
          <w:color w:val="222222"/>
          <w:szCs w:val="21"/>
        </w:rPr>
        <w:t>する議案を提出する場合に</w:t>
      </w:r>
      <w:r w:rsidR="00E053FB" w:rsidRPr="008F664F">
        <w:rPr>
          <w:rFonts w:hint="eastAsia"/>
          <w:color w:val="222222"/>
          <w:szCs w:val="21"/>
        </w:rPr>
        <w:t>各監査役等</w:t>
      </w:r>
      <w:r w:rsidRPr="008F664F">
        <w:rPr>
          <w:rFonts w:hint="eastAsia"/>
          <w:color w:val="222222"/>
          <w:szCs w:val="21"/>
        </w:rPr>
        <w:t>の同意を得なければならないものとすることも検討され</w:t>
      </w:r>
      <w:r w:rsidR="000E4247" w:rsidRPr="008F664F">
        <w:rPr>
          <w:rFonts w:hint="eastAsia"/>
          <w:color w:val="222222"/>
          <w:szCs w:val="21"/>
        </w:rPr>
        <w:t>ています</w:t>
      </w:r>
      <w:r w:rsidRPr="008F664F">
        <w:rPr>
          <w:rFonts w:hint="eastAsia"/>
          <w:color w:val="222222"/>
          <w:szCs w:val="21"/>
        </w:rPr>
        <w:t>。</w:t>
      </w:r>
    </w:p>
    <w:p w14:paraId="73431B14" w14:textId="77777777" w:rsidR="00D36B85" w:rsidRDefault="003E6DFB" w:rsidP="006006F3">
      <w:pPr>
        <w:ind w:leftChars="99" w:left="848" w:hangingChars="305" w:hanging="640"/>
        <w:rPr>
          <w:rFonts w:asciiTheme="minorEastAsia" w:hAnsiTheme="minorEastAsia"/>
        </w:rPr>
      </w:pPr>
      <w:r w:rsidRPr="008F664F">
        <w:rPr>
          <w:rFonts w:asciiTheme="minorEastAsia" w:hAnsiTheme="minorEastAsia" w:hint="eastAsia"/>
        </w:rPr>
        <w:t xml:space="preserve">　</w:t>
      </w:r>
    </w:p>
    <w:p w14:paraId="6DAC6777" w14:textId="3ABBA245" w:rsidR="00A477C5" w:rsidRDefault="005C0033" w:rsidP="006006F3">
      <w:pPr>
        <w:ind w:leftChars="99" w:left="848" w:hangingChars="305" w:hanging="640"/>
        <w:rPr>
          <w:rFonts w:asciiTheme="minorEastAsia" w:hAnsiTheme="minorEastAsia"/>
        </w:rPr>
      </w:pPr>
      <w:r w:rsidRPr="00DD6D71">
        <w:rPr>
          <w:rFonts w:asciiTheme="majorEastAsia" w:eastAsiaTheme="majorEastAsia" w:hAnsiTheme="majorEastAsia" w:hint="eastAsia"/>
        </w:rPr>
        <w:t>※</w:t>
      </w:r>
      <w:r w:rsidR="001035D6">
        <w:rPr>
          <w:rFonts w:asciiTheme="minorEastAsia" w:hAnsiTheme="minorEastAsia" w:hint="eastAsia"/>
        </w:rPr>
        <w:t xml:space="preserve">　</w:t>
      </w:r>
      <w:r w:rsidRPr="005C0033">
        <w:rPr>
          <w:rFonts w:asciiTheme="minorEastAsia" w:hAnsiTheme="minorEastAsia" w:hint="eastAsia"/>
        </w:rPr>
        <w:t>コーポレート・ガバナンス・システムの在り方に関する研究会</w:t>
      </w:r>
      <w:r>
        <w:rPr>
          <w:rFonts w:asciiTheme="minorEastAsia" w:hAnsiTheme="minorEastAsia" w:hint="eastAsia"/>
        </w:rPr>
        <w:t>「</w:t>
      </w:r>
      <w:r w:rsidRPr="005C0033">
        <w:rPr>
          <w:rFonts w:asciiTheme="minorEastAsia" w:hAnsiTheme="minorEastAsia" w:hint="eastAsia"/>
        </w:rPr>
        <w:t>コーポレート・ガバナンスの実践～企業価値向上に向けたインセンティブと改革～</w:t>
      </w:r>
      <w:r>
        <w:rPr>
          <w:rFonts w:asciiTheme="minorEastAsia" w:hAnsiTheme="minorEastAsia" w:hint="eastAsia"/>
        </w:rPr>
        <w:t>」</w:t>
      </w:r>
    </w:p>
    <w:p w14:paraId="3F3D5581" w14:textId="5FE84BAF" w:rsidR="00B413F6" w:rsidRPr="008F664F" w:rsidRDefault="005C0033" w:rsidP="0008212B">
      <w:pPr>
        <w:ind w:leftChars="399" w:left="848" w:hangingChars="5" w:hanging="10"/>
        <w:rPr>
          <w:rFonts w:asciiTheme="minorEastAsia" w:hAnsiTheme="minorEastAsia"/>
        </w:rPr>
      </w:pPr>
      <w:r w:rsidRPr="005C0033">
        <w:rPr>
          <w:rFonts w:asciiTheme="minorEastAsia" w:hAnsiTheme="minorEastAsia" w:hint="eastAsia"/>
        </w:rPr>
        <w:t>別紙３　法的論点に関する解釈指針</w:t>
      </w:r>
    </w:p>
    <w:p w14:paraId="14001D40" w14:textId="77777777" w:rsidR="0051167A" w:rsidRDefault="0051167A">
      <w:pPr>
        <w:widowControl/>
        <w:jc w:val="left"/>
        <w:rPr>
          <w:rFonts w:asciiTheme="majorEastAsia" w:eastAsiaTheme="majorEastAsia" w:hAnsiTheme="majorEastAsia"/>
          <w:b/>
        </w:rPr>
      </w:pPr>
      <w:r>
        <w:rPr>
          <w:rFonts w:asciiTheme="majorEastAsia" w:eastAsiaTheme="majorEastAsia" w:hAnsiTheme="majorEastAsia"/>
          <w:b/>
        </w:rPr>
        <w:br w:type="page"/>
      </w:r>
    </w:p>
    <w:p w14:paraId="556FE3F3" w14:textId="52FB768F" w:rsidR="00A477C5" w:rsidRPr="00210E33" w:rsidRDefault="00EB6F23" w:rsidP="0008212B">
      <w:pPr>
        <w:rPr>
          <w:rFonts w:asciiTheme="majorEastAsia" w:eastAsiaTheme="majorEastAsia" w:hAnsiTheme="majorEastAsia"/>
          <w:b/>
        </w:rPr>
      </w:pPr>
      <w:r w:rsidRPr="00210E33">
        <w:rPr>
          <w:rFonts w:asciiTheme="majorEastAsia" w:eastAsiaTheme="majorEastAsia" w:hAnsiTheme="majorEastAsia" w:hint="eastAsia"/>
          <w:b/>
        </w:rPr>
        <w:lastRenderedPageBreak/>
        <w:t>問</w:t>
      </w:r>
      <w:r w:rsidR="00A477C5" w:rsidRPr="00210E33">
        <w:rPr>
          <w:rFonts w:asciiTheme="majorEastAsia" w:eastAsiaTheme="majorEastAsia" w:hAnsiTheme="majorEastAsia" w:hint="eastAsia"/>
          <w:b/>
        </w:rPr>
        <w:t>２</w:t>
      </w:r>
      <w:r w:rsidRPr="00210E33">
        <w:rPr>
          <w:rFonts w:asciiTheme="majorEastAsia" w:eastAsiaTheme="majorEastAsia" w:hAnsiTheme="majorEastAsia" w:hint="eastAsia"/>
          <w:b/>
        </w:rPr>
        <w:t>－</w:t>
      </w:r>
      <w:r w:rsidR="00A477C5" w:rsidRPr="00210E33">
        <w:rPr>
          <w:rFonts w:asciiTheme="majorEastAsia" w:eastAsiaTheme="majorEastAsia" w:hAnsiTheme="majorEastAsia" w:hint="eastAsia"/>
          <w:b/>
        </w:rPr>
        <w:t>１</w:t>
      </w:r>
      <w:r w:rsidR="002E2E36" w:rsidRPr="00210E33">
        <w:rPr>
          <w:rFonts w:asciiTheme="majorEastAsia" w:eastAsiaTheme="majorEastAsia" w:hAnsiTheme="majorEastAsia" w:hint="eastAsia"/>
          <w:b/>
        </w:rPr>
        <w:t xml:space="preserve">　補償契約を締結</w:t>
      </w:r>
      <w:r w:rsidR="00526661" w:rsidRPr="00210E33">
        <w:rPr>
          <w:rFonts w:asciiTheme="majorEastAsia" w:eastAsiaTheme="majorEastAsia" w:hAnsiTheme="majorEastAsia" w:hint="eastAsia"/>
          <w:b/>
        </w:rPr>
        <w:t>できる</w:t>
      </w:r>
      <w:r w:rsidR="002E2E36" w:rsidRPr="00210E33">
        <w:rPr>
          <w:rFonts w:asciiTheme="majorEastAsia" w:eastAsiaTheme="majorEastAsia" w:hAnsiTheme="majorEastAsia" w:hint="eastAsia"/>
          <w:b/>
        </w:rPr>
        <w:t>ことを</w:t>
      </w:r>
      <w:r w:rsidR="00526661" w:rsidRPr="00210E33">
        <w:rPr>
          <w:rFonts w:asciiTheme="majorEastAsia" w:eastAsiaTheme="majorEastAsia" w:hAnsiTheme="majorEastAsia" w:hint="eastAsia"/>
          <w:b/>
        </w:rPr>
        <w:t>明確にする</w:t>
      </w:r>
      <w:r w:rsidR="002E2E36" w:rsidRPr="00210E33">
        <w:rPr>
          <w:rFonts w:asciiTheme="majorEastAsia" w:eastAsiaTheme="majorEastAsia" w:hAnsiTheme="majorEastAsia" w:hint="eastAsia"/>
          <w:b/>
        </w:rPr>
        <w:t>ことについて</w:t>
      </w:r>
    </w:p>
    <w:p w14:paraId="48A7AE86" w14:textId="31F1FED6" w:rsidR="00A477C5" w:rsidRPr="008F664F" w:rsidRDefault="008B013D" w:rsidP="0008212B">
      <w:pPr>
        <w:ind w:firstLineChars="100" w:firstLine="210"/>
        <w:rPr>
          <w:rFonts w:asciiTheme="minorEastAsia" w:hAnsiTheme="minorEastAsia"/>
        </w:rPr>
      </w:pPr>
      <w:r w:rsidRPr="008B013D">
        <w:rPr>
          <w:rFonts w:asciiTheme="minorEastAsia" w:hAnsiTheme="minorEastAsia" w:hint="eastAsia"/>
        </w:rPr>
        <w:t>会社と役員等との間で「補償契約」を締結することは、認められるべきだと考え</w:t>
      </w:r>
      <w:r w:rsidR="0005725B">
        <w:rPr>
          <w:rFonts w:asciiTheme="minorEastAsia" w:hAnsiTheme="minorEastAsia" w:hint="eastAsia"/>
        </w:rPr>
        <w:t>ますか</w:t>
      </w:r>
      <w:r w:rsidRPr="008B013D">
        <w:rPr>
          <w:rFonts w:asciiTheme="minorEastAsia" w:hAnsiTheme="minorEastAsia" w:hint="eastAsia"/>
        </w:rPr>
        <w:t>。</w:t>
      </w:r>
      <w:r w:rsidR="0008212B">
        <w:rPr>
          <w:rFonts w:asciiTheme="minorEastAsia" w:hAnsiTheme="minorEastAsia" w:hint="eastAsia"/>
        </w:rPr>
        <w:t>あ</w:t>
      </w:r>
      <w:r w:rsidRPr="008B013D">
        <w:rPr>
          <w:rFonts w:asciiTheme="minorEastAsia" w:hAnsiTheme="minorEastAsia" w:hint="eastAsia"/>
        </w:rPr>
        <w:t>てはまるものを一つお選びください</w:t>
      </w:r>
      <w:r w:rsidR="005425A8" w:rsidRPr="005425A8">
        <w:rPr>
          <w:rFonts w:asciiTheme="minorEastAsia" w:hAnsiTheme="minorEastAsia" w:hint="eastAsia"/>
        </w:rPr>
        <w:t>（一定の要件（条件）の下でのみ、認められるべきだとお考えの方も、</w:t>
      </w:r>
      <w:r w:rsidR="005425A8">
        <w:rPr>
          <w:rFonts w:asciiTheme="minorEastAsia" w:hAnsiTheme="minorEastAsia" w:hint="eastAsia"/>
        </w:rPr>
        <w:t>「</w:t>
      </w:r>
      <w:r w:rsidR="005425A8" w:rsidRPr="005425A8">
        <w:rPr>
          <w:rFonts w:asciiTheme="minorEastAsia" w:hAnsiTheme="minorEastAsia" w:hint="eastAsia"/>
        </w:rPr>
        <w:t>１</w:t>
      </w:r>
      <w:r w:rsidR="005425A8">
        <w:rPr>
          <w:rFonts w:asciiTheme="minorEastAsia" w:hAnsiTheme="minorEastAsia" w:hint="eastAsia"/>
        </w:rPr>
        <w:t>．」をお選びください</w:t>
      </w:r>
      <w:r w:rsidR="005425A8" w:rsidRPr="005425A8">
        <w:rPr>
          <w:rFonts w:asciiTheme="minorEastAsia" w:hAnsiTheme="minorEastAsia" w:hint="eastAsia"/>
        </w:rPr>
        <w:t>。</w:t>
      </w:r>
      <w:r w:rsidR="005425A8">
        <w:rPr>
          <w:rFonts w:asciiTheme="minorEastAsia" w:hAnsiTheme="minorEastAsia" w:hint="eastAsia"/>
        </w:rPr>
        <w:t>「１．」を選択された方は、</w:t>
      </w:r>
      <w:r w:rsidR="005425A8" w:rsidRPr="005425A8">
        <w:rPr>
          <w:rFonts w:asciiTheme="minorEastAsia" w:hAnsiTheme="minorEastAsia" w:hint="eastAsia"/>
        </w:rPr>
        <w:t>次の問で要件についておうかがいします）</w:t>
      </w:r>
      <w:r w:rsidRPr="008B013D">
        <w:rPr>
          <w:rFonts w:asciiTheme="minorEastAsia" w:hAnsiTheme="minorEastAsia" w:hint="eastAsia"/>
        </w:rPr>
        <w:t>。</w:t>
      </w:r>
    </w:p>
    <w:p w14:paraId="6156D693" w14:textId="14E7018A" w:rsidR="00A477C5" w:rsidRPr="008F664F" w:rsidRDefault="00873C55" w:rsidP="0008212B">
      <w:pPr>
        <w:rPr>
          <w:rFonts w:asciiTheme="minorEastAsia" w:hAnsiTheme="minorEastAsia"/>
        </w:rPr>
      </w:pPr>
      <w:r w:rsidRPr="008F664F">
        <w:rPr>
          <w:rFonts w:asciiTheme="minorEastAsia" w:hAnsiTheme="minorEastAsia" w:hint="eastAsia"/>
        </w:rPr>
        <w:t>１．</w:t>
      </w:r>
      <w:r w:rsidR="0008212B">
        <w:rPr>
          <w:rFonts w:asciiTheme="minorEastAsia" w:hAnsiTheme="minorEastAsia" w:hint="eastAsia"/>
        </w:rPr>
        <w:t>認められるべき</w:t>
      </w:r>
      <w:r w:rsidRPr="008F664F">
        <w:rPr>
          <w:rFonts w:asciiTheme="minorEastAsia" w:hAnsiTheme="minorEastAsia" w:hint="eastAsia"/>
        </w:rPr>
        <w:t>である</w:t>
      </w:r>
      <w:r w:rsidR="006006F3">
        <w:rPr>
          <w:rFonts w:asciiTheme="minorEastAsia" w:hAnsiTheme="minorEastAsia" w:hint="eastAsia"/>
        </w:rPr>
        <w:t xml:space="preserve"> </w:t>
      </w:r>
      <w:r w:rsidR="006006F3">
        <w:rPr>
          <w:rFonts w:asciiTheme="minorEastAsia" w:hAnsiTheme="minorEastAsia"/>
        </w:rPr>
        <w:t xml:space="preserve">   </w:t>
      </w:r>
      <w:r w:rsidR="006006F3" w:rsidRPr="00811070">
        <w:rPr>
          <w:rFonts w:asciiTheme="minorEastAsia" w:hAnsiTheme="minorEastAsia" w:hint="eastAsia"/>
          <w:b/>
          <w:color w:val="FF0000"/>
        </w:rPr>
        <w:t>→「問</w:t>
      </w:r>
      <w:r w:rsidR="00A477C5" w:rsidRPr="00811070">
        <w:rPr>
          <w:rFonts w:asciiTheme="minorEastAsia" w:hAnsiTheme="minorEastAsia" w:hint="eastAsia"/>
          <w:b/>
          <w:color w:val="FF0000"/>
        </w:rPr>
        <w:t>２</w:t>
      </w:r>
      <w:r w:rsidR="006006F3" w:rsidRPr="00811070">
        <w:rPr>
          <w:rFonts w:asciiTheme="minorEastAsia" w:hAnsiTheme="minorEastAsia" w:hint="eastAsia"/>
          <w:b/>
          <w:color w:val="FF0000"/>
        </w:rPr>
        <w:t>－</w:t>
      </w:r>
      <w:r w:rsidR="00D75C61" w:rsidRPr="00811070">
        <w:rPr>
          <w:rFonts w:asciiTheme="minorEastAsia" w:hAnsiTheme="minorEastAsia" w:hint="eastAsia"/>
          <w:b/>
          <w:color w:val="FF0000"/>
        </w:rPr>
        <w:t>２</w:t>
      </w:r>
      <w:r w:rsidR="006006F3" w:rsidRPr="00811070">
        <w:rPr>
          <w:rFonts w:asciiTheme="minorEastAsia" w:hAnsiTheme="minorEastAsia" w:hint="eastAsia"/>
          <w:b/>
          <w:color w:val="FF0000"/>
        </w:rPr>
        <w:t>」</w:t>
      </w:r>
      <w:r w:rsidR="00D75C61" w:rsidRPr="00811070">
        <w:rPr>
          <w:rFonts w:asciiTheme="minorEastAsia" w:hAnsiTheme="minorEastAsia" w:hint="eastAsia"/>
          <w:b/>
          <w:color w:val="FF0000"/>
        </w:rPr>
        <w:t>にお進みください</w:t>
      </w:r>
      <w:r w:rsidR="00811070">
        <w:rPr>
          <w:rFonts w:asciiTheme="minorEastAsia" w:hAnsiTheme="minorEastAsia" w:hint="eastAsia"/>
          <w:b/>
          <w:color w:val="FF0000"/>
        </w:rPr>
        <w:t>（問２－３は回答不要）</w:t>
      </w:r>
    </w:p>
    <w:p w14:paraId="4CE856C4" w14:textId="12541282" w:rsidR="00A477C5" w:rsidRPr="0008212B" w:rsidRDefault="005D2612" w:rsidP="0008212B">
      <w:pPr>
        <w:rPr>
          <w:rFonts w:asciiTheme="minorEastAsia" w:hAnsiTheme="minorEastAsia"/>
          <w:b/>
        </w:rPr>
      </w:pPr>
      <w:r>
        <w:rPr>
          <w:rFonts w:asciiTheme="minorEastAsia" w:hAnsiTheme="minorEastAsia" w:hint="eastAsia"/>
        </w:rPr>
        <w:t>２</w:t>
      </w:r>
      <w:r w:rsidR="00873C55" w:rsidRPr="008F664F">
        <w:rPr>
          <w:rFonts w:asciiTheme="minorEastAsia" w:hAnsiTheme="minorEastAsia" w:hint="eastAsia"/>
        </w:rPr>
        <w:t>．</w:t>
      </w:r>
      <w:r w:rsidR="0008212B">
        <w:rPr>
          <w:rFonts w:asciiTheme="minorEastAsia" w:hAnsiTheme="minorEastAsia" w:hint="eastAsia"/>
        </w:rPr>
        <w:t>認められるべきではない</w:t>
      </w:r>
      <w:r w:rsidR="006006F3">
        <w:rPr>
          <w:rFonts w:asciiTheme="minorEastAsia" w:hAnsiTheme="minorEastAsia" w:hint="eastAsia"/>
        </w:rPr>
        <w:t xml:space="preserve">　　</w:t>
      </w:r>
      <w:r w:rsidR="006006F3" w:rsidRPr="00811070">
        <w:rPr>
          <w:rFonts w:asciiTheme="minorEastAsia" w:hAnsiTheme="minorEastAsia" w:hint="eastAsia"/>
          <w:b/>
          <w:color w:val="FF0000"/>
        </w:rPr>
        <w:t>→「問</w:t>
      </w:r>
      <w:r w:rsidR="00A477C5" w:rsidRPr="00811070">
        <w:rPr>
          <w:rFonts w:asciiTheme="minorEastAsia" w:hAnsiTheme="minorEastAsia" w:hint="eastAsia"/>
          <w:b/>
          <w:color w:val="FF0000"/>
        </w:rPr>
        <w:t>２</w:t>
      </w:r>
      <w:r w:rsidR="006006F3" w:rsidRPr="00811070">
        <w:rPr>
          <w:rFonts w:asciiTheme="minorEastAsia" w:hAnsiTheme="minorEastAsia" w:hint="eastAsia"/>
          <w:b/>
          <w:color w:val="FF0000"/>
        </w:rPr>
        <w:t>－</w:t>
      </w:r>
      <w:r w:rsidR="00D75C61" w:rsidRPr="00811070">
        <w:rPr>
          <w:rFonts w:asciiTheme="minorEastAsia" w:hAnsiTheme="minorEastAsia" w:hint="eastAsia"/>
          <w:b/>
          <w:color w:val="FF0000"/>
        </w:rPr>
        <w:t>３</w:t>
      </w:r>
      <w:r w:rsidR="006006F3" w:rsidRPr="00811070">
        <w:rPr>
          <w:rFonts w:asciiTheme="minorEastAsia" w:hAnsiTheme="minorEastAsia" w:hint="eastAsia"/>
          <w:b/>
          <w:color w:val="FF0000"/>
        </w:rPr>
        <w:t>」</w:t>
      </w:r>
      <w:r w:rsidR="00D75C61" w:rsidRPr="00811070">
        <w:rPr>
          <w:rFonts w:asciiTheme="minorEastAsia" w:hAnsiTheme="minorEastAsia" w:hint="eastAsia"/>
          <w:b/>
          <w:color w:val="FF0000"/>
        </w:rPr>
        <w:t>にお進みください</w:t>
      </w:r>
      <w:r w:rsidR="00811070">
        <w:rPr>
          <w:rFonts w:asciiTheme="minorEastAsia" w:hAnsiTheme="minorEastAsia" w:hint="eastAsia"/>
          <w:b/>
          <w:color w:val="FF0000"/>
        </w:rPr>
        <w:t>（問２－２は回答不要）</w:t>
      </w:r>
    </w:p>
    <w:p w14:paraId="62BABC8C" w14:textId="4B98B32A" w:rsidR="00873C55" w:rsidRPr="00780B23" w:rsidRDefault="005D2612" w:rsidP="0051167A">
      <w:pPr>
        <w:spacing w:line="320" w:lineRule="exact"/>
        <w:ind w:left="3118" w:hangingChars="1485" w:hanging="3118"/>
        <w:rPr>
          <w:rFonts w:asciiTheme="minorEastAsia" w:hAnsiTheme="minorEastAsia"/>
          <w:b/>
        </w:rPr>
      </w:pPr>
      <w:r>
        <w:rPr>
          <w:rFonts w:asciiTheme="minorEastAsia" w:hAnsiTheme="minorEastAsia" w:hint="eastAsia"/>
        </w:rPr>
        <w:t>３</w:t>
      </w:r>
      <w:r w:rsidR="00873C55" w:rsidRPr="008F664F">
        <w:rPr>
          <w:rFonts w:asciiTheme="minorEastAsia" w:hAnsiTheme="minorEastAsia" w:hint="eastAsia"/>
        </w:rPr>
        <w:t>．どちらとも言えない</w:t>
      </w:r>
      <w:r w:rsidR="006006F3">
        <w:rPr>
          <w:rFonts w:asciiTheme="minorEastAsia" w:hAnsiTheme="minorEastAsia" w:hint="eastAsia"/>
        </w:rPr>
        <w:t xml:space="preserve">　</w:t>
      </w:r>
      <w:r w:rsidR="006006F3" w:rsidRPr="00811070">
        <w:rPr>
          <w:rFonts w:asciiTheme="minorEastAsia" w:hAnsiTheme="minorEastAsia" w:hint="eastAsia"/>
          <w:b/>
          <w:color w:val="FF0000"/>
        </w:rPr>
        <w:t>→</w:t>
      </w:r>
      <w:r w:rsidR="006006F3" w:rsidRPr="00811070">
        <w:rPr>
          <w:rFonts w:asciiTheme="minorEastAsia" w:hAnsiTheme="minorEastAsia" w:hint="eastAsia"/>
          <w:b/>
          <w:color w:val="FF0000"/>
          <w:spacing w:val="-6"/>
        </w:rPr>
        <w:t>「</w:t>
      </w:r>
      <w:r w:rsidR="0076261D" w:rsidRPr="00811070">
        <w:rPr>
          <w:rFonts w:asciiTheme="minorEastAsia" w:hAnsiTheme="minorEastAsia" w:hint="eastAsia"/>
          <w:b/>
          <w:color w:val="FF0000"/>
          <w:spacing w:val="-6"/>
        </w:rPr>
        <w:t>３　役員等賠償責任保険契約</w:t>
      </w:r>
      <w:r w:rsidR="006006F3" w:rsidRPr="00811070">
        <w:rPr>
          <w:rFonts w:asciiTheme="minorEastAsia" w:hAnsiTheme="minorEastAsia" w:hint="eastAsia"/>
          <w:b/>
          <w:color w:val="FF0000"/>
          <w:spacing w:val="-6"/>
        </w:rPr>
        <w:t>」</w:t>
      </w:r>
      <w:r w:rsidR="00443E92" w:rsidRPr="00811070">
        <w:rPr>
          <w:rFonts w:asciiTheme="minorEastAsia" w:hAnsiTheme="minorEastAsia" w:hint="eastAsia"/>
          <w:b/>
          <w:color w:val="FF0000"/>
          <w:spacing w:val="-6"/>
        </w:rPr>
        <w:t>（「問３－１」）</w:t>
      </w:r>
      <w:r w:rsidR="00D75C61" w:rsidRPr="00811070">
        <w:rPr>
          <w:rFonts w:asciiTheme="minorEastAsia" w:hAnsiTheme="minorEastAsia" w:hint="eastAsia"/>
          <w:b/>
          <w:color w:val="FF0000"/>
          <w:spacing w:val="-6"/>
        </w:rPr>
        <w:t>にお進みください</w:t>
      </w:r>
      <w:r w:rsidR="00811070">
        <w:rPr>
          <w:rFonts w:asciiTheme="minorEastAsia" w:hAnsiTheme="minorEastAsia" w:hint="eastAsia"/>
          <w:b/>
          <w:color w:val="FF0000"/>
          <w:spacing w:val="-6"/>
        </w:rPr>
        <w:t>（問２－２、２－３共に回答不要）</w:t>
      </w:r>
    </w:p>
    <w:p w14:paraId="4D7BA4BB" w14:textId="77777777" w:rsidR="008933D7" w:rsidRPr="00D07741" w:rsidRDefault="008933D7" w:rsidP="0051167A"/>
    <w:p w14:paraId="70FA012A" w14:textId="1414C811" w:rsidR="00A477C5" w:rsidRPr="00210E33" w:rsidRDefault="008E023E" w:rsidP="00780B23">
      <w:pPr>
        <w:rPr>
          <w:rFonts w:asciiTheme="majorEastAsia" w:eastAsiaTheme="majorEastAsia" w:hAnsiTheme="majorEastAsia"/>
          <w:b/>
        </w:rPr>
      </w:pPr>
      <w:bookmarkStart w:id="4" w:name="_Hlk504724736"/>
      <w:r w:rsidRPr="00210E33">
        <w:rPr>
          <w:rFonts w:asciiTheme="majorEastAsia" w:eastAsiaTheme="majorEastAsia" w:hAnsiTheme="majorEastAsia" w:hint="eastAsia"/>
          <w:b/>
        </w:rPr>
        <w:t>問</w:t>
      </w:r>
      <w:r w:rsidR="00A477C5" w:rsidRPr="00210E33">
        <w:rPr>
          <w:rFonts w:asciiTheme="majorEastAsia" w:eastAsiaTheme="majorEastAsia" w:hAnsiTheme="majorEastAsia" w:hint="eastAsia"/>
          <w:b/>
        </w:rPr>
        <w:t>２</w:t>
      </w:r>
      <w:r w:rsidRPr="00210E33">
        <w:rPr>
          <w:rFonts w:asciiTheme="majorEastAsia" w:eastAsiaTheme="majorEastAsia" w:hAnsiTheme="majorEastAsia" w:hint="eastAsia"/>
          <w:b/>
        </w:rPr>
        <w:t>－</w:t>
      </w:r>
      <w:r w:rsidR="00A477C5" w:rsidRPr="00210E33">
        <w:rPr>
          <w:rFonts w:asciiTheme="majorEastAsia" w:eastAsiaTheme="majorEastAsia" w:hAnsiTheme="majorEastAsia" w:hint="eastAsia"/>
          <w:b/>
        </w:rPr>
        <w:t>２</w:t>
      </w:r>
      <w:r w:rsidR="002E2E36" w:rsidRPr="00210E33">
        <w:rPr>
          <w:rFonts w:asciiTheme="majorEastAsia" w:eastAsiaTheme="majorEastAsia" w:hAnsiTheme="majorEastAsia" w:hint="eastAsia"/>
          <w:b/>
        </w:rPr>
        <w:t xml:space="preserve">　補償契約を締結する場合の要件</w:t>
      </w:r>
      <w:bookmarkStart w:id="5" w:name="_Hlk505254993"/>
      <w:r w:rsidR="00A477C5"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２</w:t>
      </w:r>
      <w:r w:rsidR="00A477C5" w:rsidRPr="00210E33">
        <w:rPr>
          <w:rFonts w:asciiTheme="majorEastAsia" w:eastAsiaTheme="majorEastAsia" w:hAnsiTheme="majorEastAsia" w:hint="eastAsia"/>
          <w:b/>
        </w:rPr>
        <w:t>－</w:t>
      </w:r>
      <w:r w:rsidR="00D75C61" w:rsidRPr="00210E33">
        <w:rPr>
          <w:rFonts w:asciiTheme="majorEastAsia" w:eastAsiaTheme="majorEastAsia" w:hAnsiTheme="majorEastAsia" w:hint="eastAsia"/>
          <w:b/>
        </w:rPr>
        <w:t>１</w:t>
      </w:r>
      <w:r w:rsidR="00A477C5" w:rsidRPr="00210E33">
        <w:rPr>
          <w:rFonts w:asciiTheme="majorEastAsia" w:eastAsiaTheme="majorEastAsia" w:hAnsiTheme="majorEastAsia" w:hint="eastAsia"/>
          <w:b/>
        </w:rPr>
        <w:t>で「１．」を選択した方）</w:t>
      </w:r>
      <w:bookmarkEnd w:id="5"/>
    </w:p>
    <w:p w14:paraId="3F70F265" w14:textId="3D4094E6" w:rsidR="00A477C5" w:rsidRPr="008F664F" w:rsidRDefault="008E023E" w:rsidP="00780B23">
      <w:pPr>
        <w:ind w:firstLineChars="100" w:firstLine="210"/>
        <w:rPr>
          <w:rFonts w:asciiTheme="minorEastAsia" w:hAnsiTheme="minorEastAsia"/>
        </w:rPr>
      </w:pPr>
      <w:r w:rsidRPr="00811070">
        <w:rPr>
          <w:rFonts w:asciiTheme="minorEastAsia" w:hAnsiTheme="minorEastAsia" w:hint="eastAsia"/>
        </w:rPr>
        <w:t>問</w:t>
      </w:r>
      <w:r w:rsidR="008212EF" w:rsidRPr="00811070">
        <w:rPr>
          <w:rFonts w:asciiTheme="minorEastAsia" w:hAnsiTheme="minorEastAsia" w:hint="eastAsia"/>
        </w:rPr>
        <w:t>２</w:t>
      </w:r>
      <w:r w:rsidRPr="00811070">
        <w:rPr>
          <w:rFonts w:asciiTheme="minorEastAsia" w:hAnsiTheme="minorEastAsia" w:hint="eastAsia"/>
        </w:rPr>
        <w:t>－</w:t>
      </w:r>
      <w:r w:rsidR="008212EF" w:rsidRPr="00811070">
        <w:rPr>
          <w:rFonts w:asciiTheme="minorEastAsia" w:hAnsiTheme="minorEastAsia" w:hint="eastAsia"/>
        </w:rPr>
        <w:t>１</w:t>
      </w:r>
      <w:r w:rsidRPr="00811070">
        <w:rPr>
          <w:rFonts w:asciiTheme="minorEastAsia" w:hAnsiTheme="minorEastAsia" w:hint="eastAsia"/>
        </w:rPr>
        <w:t>で選択肢１を選択した方にお聞きします。</w:t>
      </w:r>
      <w:r>
        <w:rPr>
          <w:rFonts w:asciiTheme="minorEastAsia" w:hAnsiTheme="minorEastAsia" w:hint="eastAsia"/>
        </w:rPr>
        <w:t>会社法で補償契約を締結</w:t>
      </w:r>
      <w:r w:rsidR="00526661">
        <w:rPr>
          <w:rFonts w:asciiTheme="minorEastAsia" w:hAnsiTheme="minorEastAsia" w:hint="eastAsia"/>
        </w:rPr>
        <w:t>でき</w:t>
      </w:r>
      <w:r>
        <w:rPr>
          <w:rFonts w:asciiTheme="minorEastAsia" w:hAnsiTheme="minorEastAsia" w:hint="eastAsia"/>
        </w:rPr>
        <w:t>ることを</w:t>
      </w:r>
      <w:r w:rsidR="00526661">
        <w:rPr>
          <w:rFonts w:asciiTheme="minorEastAsia" w:hAnsiTheme="minorEastAsia" w:hint="eastAsia"/>
        </w:rPr>
        <w:t>明確に</w:t>
      </w:r>
      <w:r w:rsidR="008A61BE">
        <w:rPr>
          <w:rFonts w:asciiTheme="minorEastAsia" w:hAnsiTheme="minorEastAsia" w:hint="eastAsia"/>
        </w:rPr>
        <w:t>する</w:t>
      </w:r>
      <w:r>
        <w:rPr>
          <w:rFonts w:asciiTheme="minorEastAsia" w:hAnsiTheme="minorEastAsia" w:hint="eastAsia"/>
        </w:rPr>
        <w:t>場合、どのような要件を</w:t>
      </w:r>
      <w:r w:rsidR="001864A9">
        <w:rPr>
          <w:rFonts w:asciiTheme="minorEastAsia" w:hAnsiTheme="minorEastAsia" w:hint="eastAsia"/>
        </w:rPr>
        <w:t>設ける</w:t>
      </w:r>
      <w:r>
        <w:rPr>
          <w:rFonts w:asciiTheme="minorEastAsia" w:hAnsiTheme="minorEastAsia" w:hint="eastAsia"/>
        </w:rPr>
        <w:t>必要があると考えますか</w:t>
      </w:r>
      <w:r w:rsidRPr="008F664F">
        <w:rPr>
          <w:rFonts w:asciiTheme="minorEastAsia" w:hAnsiTheme="minorEastAsia" w:hint="eastAsia"/>
        </w:rPr>
        <w:t>。あてはまるものをすべてお選びください。（複数回答可）</w:t>
      </w:r>
    </w:p>
    <w:p w14:paraId="34B78D8E" w14:textId="7A33456E" w:rsidR="00A477C5" w:rsidRDefault="008E023E" w:rsidP="00780B23">
      <w:pPr>
        <w:ind w:left="420" w:hangingChars="200" w:hanging="420"/>
      </w:pPr>
      <w:r w:rsidRPr="00956F4D">
        <w:rPr>
          <w:rFonts w:hint="eastAsia"/>
        </w:rPr>
        <w:t>１．補償</w:t>
      </w:r>
      <w:r>
        <w:rPr>
          <w:rFonts w:hint="eastAsia"/>
        </w:rPr>
        <w:t>契約</w:t>
      </w:r>
      <w:r w:rsidRPr="00956F4D">
        <w:rPr>
          <w:rFonts w:hint="eastAsia"/>
        </w:rPr>
        <w:t>の</w:t>
      </w:r>
      <w:r>
        <w:rPr>
          <w:rFonts w:hint="eastAsia"/>
        </w:rPr>
        <w:t>内容の決定</w:t>
      </w:r>
      <w:r w:rsidRPr="00956F4D">
        <w:rPr>
          <w:rFonts w:hint="eastAsia"/>
        </w:rPr>
        <w:t>を</w:t>
      </w:r>
      <w:r w:rsidR="001B7E3A">
        <w:rPr>
          <w:rFonts w:hint="eastAsia"/>
        </w:rPr>
        <w:t>株主総会（</w:t>
      </w:r>
      <w:r w:rsidR="001864A9" w:rsidRPr="00C64EA2">
        <w:rPr>
          <w:rFonts w:hint="eastAsia"/>
          <w:color w:val="222222"/>
          <w:szCs w:val="21"/>
          <w:u w:val="single"/>
        </w:rPr>
        <w:t>取締役会設置会社にあっては、</w:t>
      </w:r>
      <w:r w:rsidRPr="00ED4E2C">
        <w:rPr>
          <w:rFonts w:hint="eastAsia"/>
          <w:u w:val="single"/>
        </w:rPr>
        <w:t>取締役会</w:t>
      </w:r>
      <w:r w:rsidR="001B7E3A">
        <w:rPr>
          <w:rFonts w:hint="eastAsia"/>
        </w:rPr>
        <w:t>）</w:t>
      </w:r>
      <w:r w:rsidR="00AB4A3C">
        <w:rPr>
          <w:rFonts w:hint="eastAsia"/>
        </w:rPr>
        <w:t>の</w:t>
      </w:r>
      <w:r>
        <w:rPr>
          <w:rFonts w:hint="eastAsia"/>
        </w:rPr>
        <w:t>決議</w:t>
      </w:r>
      <w:r w:rsidR="00AB4A3C">
        <w:rPr>
          <w:rFonts w:hint="eastAsia"/>
        </w:rPr>
        <w:t>事項とする</w:t>
      </w:r>
      <w:r w:rsidR="00AB4A3C" w:rsidRPr="00956F4D">
        <w:rPr>
          <w:rFonts w:hint="eastAsia"/>
        </w:rPr>
        <w:t>こと</w:t>
      </w:r>
    </w:p>
    <w:p w14:paraId="764F373F" w14:textId="2C495FB7" w:rsidR="00A477C5" w:rsidRPr="00956F4D" w:rsidRDefault="008E023E" w:rsidP="00780B23">
      <w:pPr>
        <w:ind w:left="420" w:hangingChars="200" w:hanging="420"/>
      </w:pPr>
      <w:r>
        <w:rPr>
          <w:rFonts w:hint="eastAsia"/>
        </w:rPr>
        <w:t>２．</w:t>
      </w:r>
      <w:r w:rsidR="00AB4A3C">
        <w:rPr>
          <w:rFonts w:hint="eastAsia"/>
        </w:rPr>
        <w:t>補償契約</w:t>
      </w:r>
      <w:r w:rsidR="00AB4A3C" w:rsidRPr="00956F4D">
        <w:rPr>
          <w:rFonts w:hint="eastAsia"/>
        </w:rPr>
        <w:t>に</w:t>
      </w:r>
      <w:r w:rsidR="00AB4A3C">
        <w:rPr>
          <w:rFonts w:hint="eastAsia"/>
        </w:rPr>
        <w:t>基づく補償</w:t>
      </w:r>
      <w:r w:rsidR="00AB4A3C" w:rsidRPr="00956F4D">
        <w:rPr>
          <w:rFonts w:hint="eastAsia"/>
        </w:rPr>
        <w:t>を</w:t>
      </w:r>
      <w:r w:rsidR="00AB4A3C">
        <w:rPr>
          <w:rFonts w:hint="eastAsia"/>
        </w:rPr>
        <w:t>する旨</w:t>
      </w:r>
      <w:r w:rsidR="00AB4A3C" w:rsidRPr="00956F4D">
        <w:rPr>
          <w:rFonts w:hint="eastAsia"/>
        </w:rPr>
        <w:t>の</w:t>
      </w:r>
      <w:r w:rsidR="00AB4A3C">
        <w:rPr>
          <w:rFonts w:hint="eastAsia"/>
        </w:rPr>
        <w:t>決定</w:t>
      </w:r>
      <w:r w:rsidR="00AB4A3C" w:rsidRPr="00956F4D">
        <w:rPr>
          <w:rFonts w:hint="eastAsia"/>
        </w:rPr>
        <w:t>を</w:t>
      </w:r>
      <w:r w:rsidR="001B7E3A">
        <w:rPr>
          <w:rFonts w:hint="eastAsia"/>
        </w:rPr>
        <w:t>株主総会（</w:t>
      </w:r>
      <w:r w:rsidR="001864A9" w:rsidRPr="00C64EA2">
        <w:rPr>
          <w:rFonts w:hint="eastAsia"/>
          <w:color w:val="222222"/>
          <w:szCs w:val="21"/>
          <w:u w:val="single"/>
        </w:rPr>
        <w:t>取締役会設置</w:t>
      </w:r>
      <w:r w:rsidR="001864A9" w:rsidRPr="00956F4D">
        <w:rPr>
          <w:rFonts w:hint="eastAsia"/>
          <w:color w:val="222222"/>
          <w:u w:val="single"/>
        </w:rPr>
        <w:t>会社</w:t>
      </w:r>
      <w:r w:rsidR="001864A9" w:rsidRPr="00C64EA2">
        <w:rPr>
          <w:rFonts w:hint="eastAsia"/>
          <w:color w:val="222222"/>
          <w:szCs w:val="21"/>
          <w:u w:val="single"/>
        </w:rPr>
        <w:t>にあっては、</w:t>
      </w:r>
      <w:r w:rsidR="00AB4A3C" w:rsidRPr="00ED4E2C">
        <w:rPr>
          <w:rFonts w:hint="eastAsia"/>
          <w:u w:val="single"/>
        </w:rPr>
        <w:t>取締役会</w:t>
      </w:r>
      <w:r w:rsidR="00F511E6">
        <w:rPr>
          <w:rFonts w:hint="eastAsia"/>
        </w:rPr>
        <w:t>）</w:t>
      </w:r>
      <w:r w:rsidR="00AB4A3C">
        <w:rPr>
          <w:rFonts w:hint="eastAsia"/>
        </w:rPr>
        <w:t>の決議事項と</w:t>
      </w:r>
      <w:r w:rsidR="00AB4A3C" w:rsidRPr="00956F4D">
        <w:rPr>
          <w:rFonts w:hint="eastAsia"/>
        </w:rPr>
        <w:t>すること</w:t>
      </w:r>
    </w:p>
    <w:p w14:paraId="5108ECA2" w14:textId="719D0355" w:rsidR="00A477C5" w:rsidRDefault="008646C7" w:rsidP="00780B23">
      <w:pPr>
        <w:ind w:left="420" w:hangingChars="200" w:hanging="420"/>
      </w:pPr>
      <w:r>
        <w:rPr>
          <w:rFonts w:hint="eastAsia"/>
        </w:rPr>
        <w:t>３．</w:t>
      </w:r>
      <w:r w:rsidR="00403EDD">
        <w:rPr>
          <w:rFonts w:hint="eastAsia"/>
        </w:rPr>
        <w:t>取締役等の</w:t>
      </w:r>
      <w:r w:rsidR="00AE7B90">
        <w:rPr>
          <w:rFonts w:hint="eastAsia"/>
        </w:rPr>
        <w:t>補償契約の内容の決定に</w:t>
      </w:r>
      <w:r w:rsidR="00403EDD">
        <w:rPr>
          <w:rFonts w:hint="eastAsia"/>
        </w:rPr>
        <w:t>関す</w:t>
      </w:r>
      <w:r w:rsidR="00AE7B90">
        <w:rPr>
          <w:rFonts w:hint="eastAsia"/>
        </w:rPr>
        <w:t>る議案を提出する</w:t>
      </w:r>
      <w:r w:rsidR="00DF3DF8">
        <w:rPr>
          <w:rFonts w:hint="eastAsia"/>
        </w:rPr>
        <w:t>場合には</w:t>
      </w:r>
      <w:r w:rsidR="00DF3DF8" w:rsidRPr="00AB4A3C">
        <w:rPr>
          <w:rFonts w:hint="eastAsia"/>
        </w:rPr>
        <w:t>各監査役等の同意を必要とすること</w:t>
      </w:r>
    </w:p>
    <w:p w14:paraId="47CF807A" w14:textId="1E0CFCF9" w:rsidR="00A477C5" w:rsidRDefault="008646C7" w:rsidP="00780B23">
      <w:pPr>
        <w:ind w:left="420" w:hangingChars="200" w:hanging="420"/>
      </w:pPr>
      <w:r>
        <w:rPr>
          <w:rFonts w:hint="eastAsia"/>
        </w:rPr>
        <w:t>４．</w:t>
      </w:r>
      <w:r w:rsidR="00DF3DF8">
        <w:rPr>
          <w:rFonts w:hint="eastAsia"/>
        </w:rPr>
        <w:t>公開会社は、補償契約の相手方及び内容の概要を</w:t>
      </w:r>
      <w:r w:rsidR="00790645">
        <w:rPr>
          <w:rFonts w:hint="eastAsia"/>
        </w:rPr>
        <w:t>事業報告にて</w:t>
      </w:r>
      <w:r w:rsidR="00DF3DF8">
        <w:rPr>
          <w:rFonts w:hint="eastAsia"/>
        </w:rPr>
        <w:t>開示すること</w:t>
      </w:r>
    </w:p>
    <w:p w14:paraId="35498CA4" w14:textId="7CF852A6" w:rsidR="00A477C5" w:rsidRDefault="002E2E36" w:rsidP="00780B23">
      <w:pPr>
        <w:ind w:left="420" w:hangingChars="200" w:hanging="420"/>
      </w:pPr>
      <w:r>
        <w:rPr>
          <w:rFonts w:hint="eastAsia"/>
        </w:rPr>
        <w:t>５</w:t>
      </w:r>
      <w:r w:rsidR="00AB4A3C">
        <w:rPr>
          <w:rFonts w:hint="eastAsia"/>
        </w:rPr>
        <w:t>．</w:t>
      </w:r>
      <w:r w:rsidR="00DF3DF8">
        <w:rPr>
          <w:rFonts w:hint="eastAsia"/>
        </w:rPr>
        <w:t>公開会社は、補償契約に基づき費用等を補償した場合に、事業報告にて補償した相手方及び額を開示すること</w:t>
      </w:r>
    </w:p>
    <w:p w14:paraId="351856F4" w14:textId="2AE0202E" w:rsidR="008E023E" w:rsidRDefault="002E2E36" w:rsidP="00780B23">
      <w:pPr>
        <w:ind w:left="420" w:hangingChars="200" w:hanging="420"/>
      </w:pPr>
      <w:r>
        <w:rPr>
          <w:rFonts w:hint="eastAsia"/>
        </w:rPr>
        <w:t>６．</w:t>
      </w:r>
      <w:r w:rsidR="00576B4B">
        <w:rPr>
          <w:rFonts w:hint="eastAsia"/>
        </w:rPr>
        <w:t>特に要件を設けず執行の裁量</w:t>
      </w:r>
      <w:r w:rsidR="007D2BF4">
        <w:rPr>
          <w:rFonts w:hint="eastAsia"/>
        </w:rPr>
        <w:t>に</w:t>
      </w:r>
      <w:r w:rsidR="00576B4B">
        <w:rPr>
          <w:rFonts w:hint="eastAsia"/>
        </w:rPr>
        <w:t>任せることでよい</w:t>
      </w:r>
    </w:p>
    <w:p w14:paraId="05384405" w14:textId="37B5B6EF" w:rsidR="006006F3" w:rsidRPr="00956F4D" w:rsidRDefault="002E2E36" w:rsidP="00780B23">
      <w:r>
        <w:rPr>
          <w:rFonts w:hint="eastAsia"/>
        </w:rPr>
        <w:t>７</w:t>
      </w:r>
      <w:r w:rsidRPr="00956F4D">
        <w:rPr>
          <w:rFonts w:hint="eastAsia"/>
        </w:rPr>
        <w:t>．その他（自由</w:t>
      </w:r>
      <w:r w:rsidR="001864A9" w:rsidRPr="00956F4D">
        <w:rPr>
          <w:rFonts w:hint="eastAsia"/>
        </w:rPr>
        <w:t>記入</w:t>
      </w:r>
      <w:r w:rsidRPr="00956F4D">
        <w:rPr>
          <w:rFonts w:hint="eastAsia"/>
        </w:rPr>
        <w:t>）</w:t>
      </w:r>
    </w:p>
    <w:tbl>
      <w:tblPr>
        <w:tblStyle w:val="a9"/>
        <w:tblW w:w="0" w:type="auto"/>
        <w:tblInd w:w="735" w:type="dxa"/>
        <w:tblLook w:val="04A0" w:firstRow="1" w:lastRow="0" w:firstColumn="1" w:lastColumn="0" w:noHBand="0" w:noVBand="1"/>
      </w:tblPr>
      <w:tblGrid>
        <w:gridCol w:w="7759"/>
      </w:tblGrid>
      <w:tr w:rsidR="006006F3" w14:paraId="6BDC8147" w14:textId="77777777" w:rsidTr="00FD546B">
        <w:trPr>
          <w:trHeight w:val="788"/>
        </w:trPr>
        <w:tc>
          <w:tcPr>
            <w:tcW w:w="8494" w:type="dxa"/>
          </w:tcPr>
          <w:p w14:paraId="4BC1FB8F" w14:textId="6DE8A449" w:rsidR="0005725B" w:rsidRDefault="0005725B" w:rsidP="00956F4D"/>
        </w:tc>
      </w:tr>
      <w:bookmarkEnd w:id="4"/>
    </w:tbl>
    <w:p w14:paraId="445988B0" w14:textId="68457B12" w:rsidR="00A477C5" w:rsidRDefault="00A477C5" w:rsidP="0051167A"/>
    <w:p w14:paraId="718C9B6D" w14:textId="23919235" w:rsidR="00A477C5" w:rsidRPr="00210E33" w:rsidRDefault="002B1E42" w:rsidP="00D36B85">
      <w:pPr>
        <w:widowControl/>
        <w:jc w:val="left"/>
        <w:rPr>
          <w:rFonts w:asciiTheme="majorEastAsia" w:eastAsiaTheme="majorEastAsia" w:hAnsiTheme="majorEastAsia"/>
          <w:b/>
        </w:rPr>
      </w:pPr>
      <w:r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２</w:t>
      </w:r>
      <w:r w:rsidRPr="00210E33">
        <w:rPr>
          <w:rFonts w:asciiTheme="majorEastAsia" w:eastAsiaTheme="majorEastAsia" w:hAnsiTheme="majorEastAsia" w:hint="eastAsia"/>
          <w:b/>
        </w:rPr>
        <w:t>－</w:t>
      </w:r>
      <w:r w:rsidR="00D75C61" w:rsidRPr="00210E33">
        <w:rPr>
          <w:rFonts w:asciiTheme="majorEastAsia" w:eastAsiaTheme="majorEastAsia" w:hAnsiTheme="majorEastAsia" w:hint="eastAsia"/>
          <w:b/>
        </w:rPr>
        <w:t>３</w:t>
      </w:r>
      <w:r w:rsidR="006C5B93" w:rsidRPr="00210E33">
        <w:rPr>
          <w:rFonts w:asciiTheme="majorEastAsia" w:eastAsiaTheme="majorEastAsia" w:hAnsiTheme="majorEastAsia" w:hint="eastAsia"/>
          <w:b/>
        </w:rPr>
        <w:t xml:space="preserve">　</w:t>
      </w:r>
      <w:r w:rsidR="001D5A56" w:rsidRPr="00210E33">
        <w:rPr>
          <w:rFonts w:asciiTheme="majorEastAsia" w:eastAsiaTheme="majorEastAsia" w:hAnsiTheme="majorEastAsia" w:hint="eastAsia"/>
          <w:b/>
        </w:rPr>
        <w:t>補償契約を認めるべきでない</w:t>
      </w:r>
      <w:r w:rsidR="006C5B93" w:rsidRPr="00210E33">
        <w:rPr>
          <w:rFonts w:asciiTheme="majorEastAsia" w:eastAsiaTheme="majorEastAsia" w:hAnsiTheme="majorEastAsia" w:hint="eastAsia"/>
          <w:b/>
        </w:rPr>
        <w:t>理由</w:t>
      </w:r>
      <w:r w:rsidR="00A477C5"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２</w:t>
      </w:r>
      <w:r w:rsidR="00A477C5" w:rsidRPr="00210E33">
        <w:rPr>
          <w:rFonts w:asciiTheme="majorEastAsia" w:eastAsiaTheme="majorEastAsia" w:hAnsiTheme="majorEastAsia" w:hint="eastAsia"/>
          <w:b/>
        </w:rPr>
        <w:t>－</w:t>
      </w:r>
      <w:r w:rsidR="00D75C61" w:rsidRPr="00210E33">
        <w:rPr>
          <w:rFonts w:asciiTheme="majorEastAsia" w:eastAsiaTheme="majorEastAsia" w:hAnsiTheme="majorEastAsia" w:hint="eastAsia"/>
          <w:b/>
        </w:rPr>
        <w:t>１</w:t>
      </w:r>
      <w:r w:rsidR="00A477C5" w:rsidRPr="00210E33">
        <w:rPr>
          <w:rFonts w:asciiTheme="majorEastAsia" w:eastAsiaTheme="majorEastAsia" w:hAnsiTheme="majorEastAsia" w:hint="eastAsia"/>
          <w:b/>
        </w:rPr>
        <w:t>で「２．」を選択した方）</w:t>
      </w:r>
      <w:bookmarkStart w:id="6" w:name="_Hlk504154620"/>
    </w:p>
    <w:p w14:paraId="215EB816" w14:textId="5807573B" w:rsidR="00A477C5" w:rsidRPr="008F664F" w:rsidRDefault="002B1E42" w:rsidP="00780B23">
      <w:pPr>
        <w:ind w:firstLineChars="100" w:firstLine="210"/>
        <w:rPr>
          <w:rFonts w:asciiTheme="minorEastAsia" w:hAnsiTheme="minorEastAsia"/>
        </w:rPr>
      </w:pPr>
      <w:r w:rsidRPr="00811070">
        <w:rPr>
          <w:rFonts w:asciiTheme="minorEastAsia" w:hAnsiTheme="minorEastAsia" w:hint="eastAsia"/>
        </w:rPr>
        <w:t>問</w:t>
      </w:r>
      <w:r w:rsidR="008212EF" w:rsidRPr="00811070">
        <w:rPr>
          <w:rFonts w:asciiTheme="minorEastAsia" w:hAnsiTheme="minorEastAsia" w:hint="eastAsia"/>
        </w:rPr>
        <w:t>２</w:t>
      </w:r>
      <w:r w:rsidRPr="00811070">
        <w:rPr>
          <w:rFonts w:asciiTheme="minorEastAsia" w:hAnsiTheme="minorEastAsia" w:hint="eastAsia"/>
        </w:rPr>
        <w:t>－</w:t>
      </w:r>
      <w:r w:rsidR="008212EF" w:rsidRPr="00811070">
        <w:rPr>
          <w:rFonts w:asciiTheme="minorEastAsia" w:hAnsiTheme="minorEastAsia" w:hint="eastAsia"/>
        </w:rPr>
        <w:t>１</w:t>
      </w:r>
      <w:r w:rsidRPr="00811070">
        <w:rPr>
          <w:rFonts w:asciiTheme="minorEastAsia" w:hAnsiTheme="minorEastAsia" w:hint="eastAsia"/>
        </w:rPr>
        <w:t>で選択肢</w:t>
      </w:r>
      <w:r w:rsidR="00AC296C" w:rsidRPr="00811070">
        <w:rPr>
          <w:rFonts w:asciiTheme="minorEastAsia" w:hAnsiTheme="minorEastAsia" w:hint="eastAsia"/>
        </w:rPr>
        <w:t>２</w:t>
      </w:r>
      <w:bookmarkEnd w:id="6"/>
      <w:r w:rsidRPr="00811070">
        <w:rPr>
          <w:rFonts w:asciiTheme="minorEastAsia" w:hAnsiTheme="minorEastAsia" w:hint="eastAsia"/>
        </w:rPr>
        <w:t>を選択した方にお聞きします。</w:t>
      </w:r>
      <w:r w:rsidRPr="008F664F">
        <w:rPr>
          <w:rFonts w:asciiTheme="minorEastAsia" w:hAnsiTheme="minorEastAsia" w:hint="eastAsia"/>
        </w:rPr>
        <w:t>選択した理由について、考え方に近いのはどれですか。あてはまるものをすべてお選びください。（複数回答可）</w:t>
      </w:r>
    </w:p>
    <w:p w14:paraId="6A52F08B" w14:textId="57BA598B" w:rsidR="00A477C5" w:rsidRPr="008F664F" w:rsidRDefault="002B1E42" w:rsidP="00780B23">
      <w:pPr>
        <w:ind w:left="420" w:hangingChars="200" w:hanging="420"/>
        <w:rPr>
          <w:rFonts w:asciiTheme="minorEastAsia" w:hAnsiTheme="minorEastAsia"/>
        </w:rPr>
      </w:pPr>
      <w:r w:rsidRPr="008F664F">
        <w:rPr>
          <w:rFonts w:asciiTheme="minorEastAsia" w:hAnsiTheme="minorEastAsia" w:hint="eastAsia"/>
        </w:rPr>
        <w:t>１．そもそも会社と役員等とは委任関係にあり、委任関係で認められる範囲（善意無過失</w:t>
      </w:r>
      <w:r w:rsidRPr="008F664F">
        <w:rPr>
          <w:rFonts w:asciiTheme="minorEastAsia" w:hAnsiTheme="minorEastAsia"/>
        </w:rPr>
        <w:t>）</w:t>
      </w:r>
      <w:r w:rsidRPr="008F664F">
        <w:rPr>
          <w:rFonts w:asciiTheme="minorEastAsia" w:hAnsiTheme="minorEastAsia" w:hint="eastAsia"/>
        </w:rPr>
        <w:t>での費用等の償還で十分であるため</w:t>
      </w:r>
    </w:p>
    <w:p w14:paraId="56596B78" w14:textId="77777777" w:rsidR="002B1E42" w:rsidRPr="008F664F" w:rsidRDefault="002B1E42" w:rsidP="00780B23">
      <w:pPr>
        <w:ind w:left="420" w:hangingChars="200" w:hanging="420"/>
        <w:rPr>
          <w:rFonts w:asciiTheme="minorEastAsia" w:hAnsiTheme="minorEastAsia"/>
        </w:rPr>
      </w:pPr>
      <w:r w:rsidRPr="008F664F">
        <w:rPr>
          <w:rFonts w:asciiTheme="minorEastAsia" w:hAnsiTheme="minorEastAsia" w:hint="eastAsia"/>
        </w:rPr>
        <w:t>２．役員等の職務の適正性が損なわれるおそれや、会社と取締役との利益相反性が顕著であるなどの懸念があるため</w:t>
      </w:r>
    </w:p>
    <w:p w14:paraId="3F7CBC60" w14:textId="77777777" w:rsidR="002B1E42" w:rsidRPr="008F664F" w:rsidRDefault="002B1E42" w:rsidP="00780B23">
      <w:pPr>
        <w:rPr>
          <w:rFonts w:asciiTheme="minorEastAsia" w:hAnsiTheme="minorEastAsia"/>
        </w:rPr>
      </w:pPr>
      <w:r w:rsidRPr="008F664F">
        <w:rPr>
          <w:rFonts w:asciiTheme="minorEastAsia" w:hAnsiTheme="minorEastAsia" w:hint="eastAsia"/>
        </w:rPr>
        <w:t>３．その他（自由記入）</w:t>
      </w:r>
    </w:p>
    <w:tbl>
      <w:tblPr>
        <w:tblStyle w:val="a9"/>
        <w:tblW w:w="0" w:type="auto"/>
        <w:tblInd w:w="735" w:type="dxa"/>
        <w:tblLook w:val="04A0" w:firstRow="1" w:lastRow="0" w:firstColumn="1" w:lastColumn="0" w:noHBand="0" w:noVBand="1"/>
      </w:tblPr>
      <w:tblGrid>
        <w:gridCol w:w="7759"/>
      </w:tblGrid>
      <w:tr w:rsidR="00A477C5" w14:paraId="09B23A52" w14:textId="77777777" w:rsidTr="0051167A">
        <w:trPr>
          <w:trHeight w:val="690"/>
        </w:trPr>
        <w:tc>
          <w:tcPr>
            <w:tcW w:w="8494" w:type="dxa"/>
          </w:tcPr>
          <w:p w14:paraId="54DBA769" w14:textId="794013E2" w:rsidR="0005725B" w:rsidRDefault="0005725B" w:rsidP="00D75C61">
            <w:bookmarkStart w:id="7" w:name="_Hlk505263407"/>
          </w:p>
        </w:tc>
      </w:tr>
      <w:bookmarkEnd w:id="7"/>
    </w:tbl>
    <w:p w14:paraId="46E0EDD9" w14:textId="77777777" w:rsidR="004F34F6" w:rsidRDefault="004F34F6" w:rsidP="008212EF">
      <w:pPr>
        <w:widowControl/>
        <w:spacing w:line="20" w:lineRule="exact"/>
        <w:jc w:val="left"/>
        <w:rPr>
          <w:rFonts w:asciiTheme="majorEastAsia" w:eastAsiaTheme="majorEastAsia" w:hAnsiTheme="majorEastAsia"/>
        </w:rPr>
      </w:pPr>
      <w:r>
        <w:rPr>
          <w:rFonts w:asciiTheme="majorEastAsia" w:eastAsiaTheme="majorEastAsia" w:hAnsiTheme="majorEastAsia"/>
        </w:rPr>
        <w:br w:type="page"/>
      </w:r>
    </w:p>
    <w:p w14:paraId="36A03C87" w14:textId="0C958C75" w:rsidR="00EE4FF4" w:rsidRPr="00780B23" w:rsidRDefault="00C60941" w:rsidP="00E016EA">
      <w:pPr>
        <w:widowControl/>
        <w:jc w:val="left"/>
        <w:rPr>
          <w:rFonts w:asciiTheme="majorEastAsia" w:eastAsiaTheme="majorEastAsia" w:hAnsiTheme="majorEastAsia"/>
          <w:b/>
        </w:rPr>
      </w:pPr>
      <w:r w:rsidRPr="00780B23">
        <w:rPr>
          <w:rFonts w:asciiTheme="majorEastAsia" w:eastAsiaTheme="majorEastAsia" w:hAnsiTheme="majorEastAsia" w:hint="eastAsia"/>
          <w:b/>
        </w:rPr>
        <w:lastRenderedPageBreak/>
        <w:t xml:space="preserve">３　</w:t>
      </w:r>
      <w:bookmarkStart w:id="8" w:name="_Hlk504724462"/>
      <w:r w:rsidR="00832887" w:rsidRPr="00780B23">
        <w:rPr>
          <w:rFonts w:asciiTheme="majorEastAsia" w:eastAsiaTheme="majorEastAsia" w:hAnsiTheme="majorEastAsia" w:hint="eastAsia"/>
          <w:b/>
        </w:rPr>
        <w:t>役員等賠償責任保険契約</w:t>
      </w:r>
      <w:bookmarkEnd w:id="8"/>
      <w:r w:rsidR="00E016EA" w:rsidRPr="00780B23">
        <w:rPr>
          <w:rFonts w:asciiTheme="majorEastAsia" w:eastAsiaTheme="majorEastAsia" w:hAnsiTheme="majorEastAsia" w:hint="eastAsia"/>
          <w:b/>
        </w:rPr>
        <w:t xml:space="preserve">　</w:t>
      </w:r>
    </w:p>
    <w:p w14:paraId="5ED46C17" w14:textId="79E24BDE" w:rsidR="00EE4FF4" w:rsidRDefault="00832887" w:rsidP="00EE4FF4">
      <w:pPr>
        <w:widowControl/>
        <w:ind w:firstLineChars="100" w:firstLine="210"/>
        <w:jc w:val="left"/>
        <w:rPr>
          <w:rFonts w:asciiTheme="minorEastAsia" w:hAnsiTheme="minorEastAsia"/>
        </w:rPr>
      </w:pPr>
      <w:r w:rsidRPr="008F664F">
        <w:rPr>
          <w:rFonts w:asciiTheme="minorEastAsia" w:hAnsiTheme="minorEastAsia" w:hint="eastAsia"/>
        </w:rPr>
        <w:t>いわゆる</w:t>
      </w:r>
      <w:r w:rsidR="0029443A">
        <w:rPr>
          <w:rFonts w:asciiTheme="minorEastAsia" w:hAnsiTheme="minorEastAsia" w:hint="eastAsia"/>
        </w:rPr>
        <w:t>役員等</w:t>
      </w:r>
      <w:r w:rsidRPr="008F664F">
        <w:rPr>
          <w:rFonts w:asciiTheme="minorEastAsia" w:hAnsiTheme="minorEastAsia" w:hint="eastAsia"/>
        </w:rPr>
        <w:t>賠償責任保険（</w:t>
      </w:r>
      <w:r w:rsidR="00C60941" w:rsidRPr="008F664F">
        <w:rPr>
          <w:rFonts w:asciiTheme="minorEastAsia" w:hAnsiTheme="minorEastAsia" w:hint="eastAsia"/>
        </w:rPr>
        <w:t>Ｄ＆Ｏ保険</w:t>
      </w:r>
      <w:r w:rsidRPr="008F664F">
        <w:rPr>
          <w:rFonts w:asciiTheme="minorEastAsia" w:hAnsiTheme="minorEastAsia" w:hint="eastAsia"/>
        </w:rPr>
        <w:t>）</w:t>
      </w:r>
      <w:r w:rsidR="00C60941" w:rsidRPr="008F664F">
        <w:rPr>
          <w:rFonts w:asciiTheme="minorEastAsia" w:hAnsiTheme="minorEastAsia" w:hint="eastAsia"/>
        </w:rPr>
        <w:t>は、既に上場会社を中心に広く普及しています</w:t>
      </w:r>
      <w:r w:rsidR="0043778B">
        <w:rPr>
          <w:rFonts w:asciiTheme="minorEastAsia" w:hAnsiTheme="minorEastAsia" w:hint="eastAsia"/>
        </w:rPr>
        <w:t>。</w:t>
      </w:r>
      <w:r w:rsidR="00077CA8" w:rsidRPr="008F664F">
        <w:rPr>
          <w:rFonts w:asciiTheme="minorEastAsia" w:hAnsiTheme="minorEastAsia" w:hint="eastAsia"/>
        </w:rPr>
        <w:t>これは、</w:t>
      </w:r>
      <w:r w:rsidR="00C60941" w:rsidRPr="008F664F">
        <w:rPr>
          <w:rFonts w:asciiTheme="minorEastAsia" w:hAnsiTheme="minorEastAsia" w:hint="eastAsia"/>
        </w:rPr>
        <w:t>会社補償と同様に、役員として優秀な人材を確保するとともに、役員が過度にリスクを回避することがないように役員に対し適切なインセンティブを付与するための手段の一つである</w:t>
      </w:r>
      <w:r w:rsidR="00DA1F70" w:rsidRPr="008F664F">
        <w:rPr>
          <w:rFonts w:asciiTheme="minorEastAsia" w:hAnsiTheme="minorEastAsia" w:hint="eastAsia"/>
        </w:rPr>
        <w:t>一方で、</w:t>
      </w:r>
      <w:r w:rsidR="00C60941" w:rsidRPr="008F664F">
        <w:rPr>
          <w:rFonts w:asciiTheme="minorEastAsia" w:hAnsiTheme="minorEastAsia" w:hint="eastAsia"/>
        </w:rPr>
        <w:t>構造上利益相反の問題があり</w:t>
      </w:r>
      <w:r w:rsidR="00AE3797" w:rsidRPr="008F664F">
        <w:rPr>
          <w:rFonts w:asciiTheme="minorEastAsia" w:hAnsiTheme="minorEastAsia" w:hint="eastAsia"/>
        </w:rPr>
        <w:t>、</w:t>
      </w:r>
      <w:r w:rsidR="00C60941" w:rsidRPr="008F664F">
        <w:rPr>
          <w:rFonts w:asciiTheme="minorEastAsia" w:hAnsiTheme="minorEastAsia" w:hint="eastAsia"/>
        </w:rPr>
        <w:t>保険契約の内容によっては</w:t>
      </w:r>
      <w:r w:rsidR="004F0968">
        <w:rPr>
          <w:rFonts w:asciiTheme="minorEastAsia" w:hAnsiTheme="minorEastAsia" w:hint="eastAsia"/>
        </w:rPr>
        <w:t>、</w:t>
      </w:r>
      <w:r w:rsidR="00C60941" w:rsidRPr="008F664F">
        <w:rPr>
          <w:rFonts w:asciiTheme="minorEastAsia" w:hAnsiTheme="minorEastAsia" w:hint="eastAsia"/>
        </w:rPr>
        <w:t>役員の職務の適正性等が損なわれるおそれがあるという指摘もあ</w:t>
      </w:r>
      <w:r w:rsidR="00AE3797" w:rsidRPr="008F664F">
        <w:rPr>
          <w:rFonts w:asciiTheme="minorEastAsia" w:hAnsiTheme="minorEastAsia" w:hint="eastAsia"/>
        </w:rPr>
        <w:t>ります</w:t>
      </w:r>
      <w:r w:rsidR="00976311">
        <w:rPr>
          <w:rFonts w:asciiTheme="minorEastAsia" w:hAnsiTheme="minorEastAsia" w:hint="eastAsia"/>
        </w:rPr>
        <w:t>。</w:t>
      </w:r>
    </w:p>
    <w:p w14:paraId="47DBB0FD" w14:textId="6F4C1371" w:rsidR="00540893" w:rsidRDefault="0043778B" w:rsidP="00EE4FF4">
      <w:pPr>
        <w:widowControl/>
        <w:ind w:firstLineChars="100" w:firstLine="210"/>
        <w:jc w:val="left"/>
        <w:rPr>
          <w:rFonts w:asciiTheme="minorEastAsia" w:hAnsiTheme="minorEastAsia"/>
        </w:rPr>
      </w:pPr>
      <w:r>
        <w:rPr>
          <w:rFonts w:asciiTheme="minorEastAsia" w:hAnsiTheme="minorEastAsia" w:hint="eastAsia"/>
        </w:rPr>
        <w:t>現行会社法では、会社が会社の費用負担でＤ＆Ｏ保険の締結することに関する規定はありませんが、上述の通り実務では広く普及しており、また経済産業省から公表されている研究会報告書</w:t>
      </w:r>
      <w:r w:rsidRPr="00DD6D71">
        <w:rPr>
          <w:rFonts w:asciiTheme="majorEastAsia" w:eastAsiaTheme="majorEastAsia" w:hAnsiTheme="majorEastAsia" w:hint="eastAsia"/>
        </w:rPr>
        <w:t>（※）</w:t>
      </w:r>
      <w:r>
        <w:rPr>
          <w:rFonts w:asciiTheme="minorEastAsia" w:hAnsiTheme="minorEastAsia" w:hint="eastAsia"/>
        </w:rPr>
        <w:t>では、</w:t>
      </w:r>
      <w:r w:rsidR="009833F6">
        <w:rPr>
          <w:rFonts w:asciiTheme="minorEastAsia" w:hAnsiTheme="minorEastAsia" w:hint="eastAsia"/>
        </w:rPr>
        <w:t>取締役会の承認を得ること、社外取締役が過半数の構成員である任意の委員会の同意を得ること等の手続きが例示され、これらの手続きを経ることにより</w:t>
      </w:r>
      <w:r w:rsidRPr="00976311">
        <w:rPr>
          <w:rFonts w:asciiTheme="minorEastAsia" w:hAnsiTheme="minorEastAsia" w:hint="eastAsia"/>
        </w:rPr>
        <w:t>会社が</w:t>
      </w:r>
      <w:r w:rsidR="009833F6">
        <w:rPr>
          <w:rFonts w:asciiTheme="minorEastAsia" w:hAnsiTheme="minorEastAsia" w:hint="eastAsia"/>
        </w:rPr>
        <w:t>Ｄ＆Ｏ保険の</w:t>
      </w:r>
      <w:r w:rsidRPr="00976311">
        <w:rPr>
          <w:rFonts w:asciiTheme="minorEastAsia" w:hAnsiTheme="minorEastAsia" w:hint="eastAsia"/>
        </w:rPr>
        <w:t>保険料を負担</w:t>
      </w:r>
      <w:r w:rsidR="009833F6">
        <w:rPr>
          <w:rFonts w:asciiTheme="minorEastAsia" w:hAnsiTheme="minorEastAsia" w:hint="eastAsia"/>
        </w:rPr>
        <w:t>することが容認されるとの</w:t>
      </w:r>
      <w:r>
        <w:rPr>
          <w:rFonts w:asciiTheme="minorEastAsia" w:hAnsiTheme="minorEastAsia" w:hint="eastAsia"/>
        </w:rPr>
        <w:t>解釈が</w:t>
      </w:r>
      <w:r w:rsidR="009833F6">
        <w:rPr>
          <w:rFonts w:asciiTheme="minorEastAsia" w:hAnsiTheme="minorEastAsia" w:hint="eastAsia"/>
        </w:rPr>
        <w:t>示されてい</w:t>
      </w:r>
      <w:r>
        <w:rPr>
          <w:rFonts w:asciiTheme="minorEastAsia" w:hAnsiTheme="minorEastAsia" w:hint="eastAsia"/>
        </w:rPr>
        <w:t>ます。</w:t>
      </w:r>
    </w:p>
    <w:p w14:paraId="4FD37401" w14:textId="77777777" w:rsidR="00EE4FF4" w:rsidRPr="009833F6" w:rsidRDefault="00EE4FF4" w:rsidP="00C60941">
      <w:pPr>
        <w:ind w:leftChars="100" w:left="210" w:firstLineChars="100" w:firstLine="210"/>
        <w:rPr>
          <w:rFonts w:asciiTheme="minorEastAsia" w:hAnsiTheme="minorEastAsia"/>
        </w:rPr>
      </w:pPr>
    </w:p>
    <w:p w14:paraId="42073B9B" w14:textId="1C1EDC3C" w:rsidR="0080674A" w:rsidRDefault="00A26887" w:rsidP="00EF5469">
      <w:pPr>
        <w:ind w:firstLineChars="100" w:firstLine="210"/>
        <w:rPr>
          <w:rFonts w:asciiTheme="minorEastAsia" w:hAnsiTheme="minorEastAsia"/>
        </w:rPr>
      </w:pPr>
      <w:r>
        <w:rPr>
          <w:rFonts w:asciiTheme="minorEastAsia" w:hAnsiTheme="minorEastAsia" w:hint="eastAsia"/>
          <w:u w:val="single"/>
        </w:rPr>
        <w:t>たたき台</w:t>
      </w:r>
      <w:r w:rsidR="00976311" w:rsidRPr="003C7325">
        <w:rPr>
          <w:rFonts w:asciiTheme="minorEastAsia" w:hAnsiTheme="minorEastAsia" w:hint="eastAsia"/>
          <w:u w:val="single"/>
        </w:rPr>
        <w:t>では</w:t>
      </w:r>
      <w:r w:rsidR="00FB6B34" w:rsidRPr="003C7325">
        <w:rPr>
          <w:rFonts w:asciiTheme="minorEastAsia" w:hAnsiTheme="minorEastAsia" w:hint="eastAsia"/>
          <w:u w:val="single"/>
        </w:rPr>
        <w:t>、</w:t>
      </w:r>
      <w:bookmarkStart w:id="9" w:name="_Hlk504724554"/>
      <w:r w:rsidR="0029443A">
        <w:rPr>
          <w:rFonts w:asciiTheme="minorEastAsia" w:hAnsiTheme="minorEastAsia" w:hint="eastAsia"/>
          <w:u w:val="single"/>
        </w:rPr>
        <w:t>Ｄ＆Ｏ</w:t>
      </w:r>
      <w:r w:rsidR="0029443A" w:rsidRPr="003C7325">
        <w:rPr>
          <w:rFonts w:asciiTheme="minorEastAsia" w:hAnsiTheme="minorEastAsia" w:hint="eastAsia"/>
          <w:u w:val="single"/>
        </w:rPr>
        <w:t>保険契約</w:t>
      </w:r>
      <w:bookmarkEnd w:id="9"/>
      <w:r w:rsidR="00976311" w:rsidRPr="003C7325">
        <w:rPr>
          <w:rFonts w:asciiTheme="minorEastAsia" w:hAnsiTheme="minorEastAsia" w:hint="eastAsia"/>
          <w:u w:val="single"/>
        </w:rPr>
        <w:t>の</w:t>
      </w:r>
      <w:r w:rsidR="009923B9" w:rsidRPr="0044204E">
        <w:rPr>
          <w:rFonts w:asciiTheme="minorEastAsia" w:hAnsiTheme="minorEastAsia" w:hint="eastAsia"/>
          <w:u w:val="single"/>
        </w:rPr>
        <w:t>契約</w:t>
      </w:r>
      <w:r w:rsidR="00FB6B34" w:rsidRPr="0044204E">
        <w:rPr>
          <w:rFonts w:asciiTheme="minorEastAsia" w:hAnsiTheme="minorEastAsia" w:hint="eastAsia"/>
          <w:u w:val="single"/>
        </w:rPr>
        <w:t>内容の決定は</w:t>
      </w:r>
      <w:r w:rsidR="009923B9" w:rsidRPr="0044204E">
        <w:rPr>
          <w:rFonts w:asciiTheme="minorEastAsia" w:hAnsiTheme="minorEastAsia" w:hint="eastAsia"/>
          <w:u w:val="single"/>
        </w:rPr>
        <w:t>株主総会の決議（</w:t>
      </w:r>
      <w:r w:rsidR="00FB6B34" w:rsidRPr="0044204E">
        <w:rPr>
          <w:rFonts w:asciiTheme="minorEastAsia" w:hAnsiTheme="minorEastAsia" w:hint="eastAsia"/>
          <w:u w:val="single"/>
        </w:rPr>
        <w:t>取締役会設置会社にあっては、取締役会の決議</w:t>
      </w:r>
      <w:r w:rsidR="009923B9" w:rsidRPr="0044204E">
        <w:rPr>
          <w:rFonts w:asciiTheme="minorEastAsia" w:hAnsiTheme="minorEastAsia" w:hint="eastAsia"/>
          <w:u w:val="single"/>
        </w:rPr>
        <w:t>）</w:t>
      </w:r>
      <w:r w:rsidR="00FB6B34" w:rsidRPr="0044204E">
        <w:rPr>
          <w:rFonts w:asciiTheme="minorEastAsia" w:hAnsiTheme="minorEastAsia" w:hint="eastAsia"/>
          <w:u w:val="single"/>
        </w:rPr>
        <w:t>によること</w:t>
      </w:r>
      <w:r w:rsidR="00976311" w:rsidRPr="003C7325">
        <w:rPr>
          <w:rFonts w:asciiTheme="minorEastAsia" w:hAnsiTheme="minorEastAsia" w:hint="eastAsia"/>
          <w:u w:val="single"/>
        </w:rPr>
        <w:t>、公開会社では、</w:t>
      </w:r>
      <w:r w:rsidR="0029443A">
        <w:rPr>
          <w:rFonts w:asciiTheme="minorEastAsia" w:hAnsiTheme="minorEastAsia" w:hint="eastAsia"/>
          <w:u w:val="single"/>
        </w:rPr>
        <w:t>Ｄ＆Ｏ</w:t>
      </w:r>
      <w:r w:rsidR="00976311" w:rsidRPr="003C7325">
        <w:rPr>
          <w:rFonts w:asciiTheme="minorEastAsia" w:hAnsiTheme="minorEastAsia" w:hint="eastAsia"/>
          <w:u w:val="single"/>
        </w:rPr>
        <w:t>保険契約の被保険者及び内容の概要を事業報告の内容とすることを要件として規律する提案がな</w:t>
      </w:r>
      <w:r w:rsidR="00FB6B34" w:rsidRPr="003C7325">
        <w:rPr>
          <w:rFonts w:asciiTheme="minorEastAsia" w:hAnsiTheme="minorEastAsia" w:hint="eastAsia"/>
          <w:u w:val="single"/>
        </w:rPr>
        <w:t>されて</w:t>
      </w:r>
      <w:r w:rsidR="00FB6B34" w:rsidRPr="0044204E">
        <w:rPr>
          <w:rFonts w:asciiTheme="minorEastAsia" w:hAnsiTheme="minorEastAsia" w:hint="eastAsia"/>
          <w:u w:val="single"/>
        </w:rPr>
        <w:t>います。</w:t>
      </w:r>
      <w:r w:rsidR="00E634E0" w:rsidRPr="004A1DD6">
        <w:rPr>
          <w:rFonts w:asciiTheme="minorEastAsia" w:hAnsiTheme="minorEastAsia" w:hint="eastAsia"/>
        </w:rPr>
        <w:t>ただし</w:t>
      </w:r>
      <w:r w:rsidR="003C2CB6" w:rsidRPr="004A1DD6">
        <w:rPr>
          <w:rFonts w:asciiTheme="minorEastAsia" w:hAnsiTheme="minorEastAsia" w:hint="eastAsia"/>
        </w:rPr>
        <w:t>、</w:t>
      </w:r>
      <w:r w:rsidR="003C2CB6" w:rsidRPr="008F664F">
        <w:rPr>
          <w:rFonts w:asciiTheme="minorEastAsia" w:hAnsiTheme="minorEastAsia" w:hint="eastAsia"/>
        </w:rPr>
        <w:t>保険金額や保険料の開示については、「なお検討」とされています。</w:t>
      </w:r>
    </w:p>
    <w:p w14:paraId="6F83838E" w14:textId="4F9CDD3A" w:rsidR="00976311" w:rsidRPr="00956F4D" w:rsidRDefault="00976311" w:rsidP="00956F4D">
      <w:pPr>
        <w:ind w:leftChars="100" w:left="210" w:firstLineChars="100" w:firstLine="210"/>
        <w:rPr>
          <w:rFonts w:asciiTheme="minorEastAsia" w:hAnsiTheme="minorEastAsia"/>
        </w:rPr>
      </w:pPr>
    </w:p>
    <w:p w14:paraId="4B3451A8" w14:textId="66F39C99" w:rsidR="00D36B85" w:rsidRDefault="00976311" w:rsidP="00976311">
      <w:pPr>
        <w:ind w:leftChars="200" w:left="1050" w:hangingChars="300" w:hanging="630"/>
        <w:rPr>
          <w:rFonts w:asciiTheme="minorEastAsia" w:hAnsiTheme="minorEastAsia"/>
        </w:rPr>
      </w:pPr>
      <w:r w:rsidRPr="00DD6D71">
        <w:rPr>
          <w:rFonts w:asciiTheme="majorEastAsia" w:eastAsiaTheme="majorEastAsia" w:hAnsiTheme="majorEastAsia" w:hint="eastAsia"/>
        </w:rPr>
        <w:t>※</w:t>
      </w:r>
      <w:r w:rsidR="00403EDD">
        <w:rPr>
          <w:rFonts w:asciiTheme="minorEastAsia" w:hAnsiTheme="minorEastAsia" w:hint="eastAsia"/>
        </w:rPr>
        <w:t xml:space="preserve">　</w:t>
      </w:r>
      <w:r>
        <w:rPr>
          <w:rFonts w:asciiTheme="minorEastAsia" w:hAnsiTheme="minorEastAsia" w:hint="eastAsia"/>
        </w:rPr>
        <w:t xml:space="preserve">　</w:t>
      </w:r>
      <w:r w:rsidRPr="005C0033">
        <w:rPr>
          <w:rFonts w:asciiTheme="minorEastAsia" w:hAnsiTheme="minorEastAsia" w:hint="eastAsia"/>
        </w:rPr>
        <w:t>コーポレート・ガバナンス・システムの在り方に関する研究会</w:t>
      </w:r>
      <w:r>
        <w:rPr>
          <w:rFonts w:asciiTheme="minorEastAsia" w:hAnsiTheme="minorEastAsia" w:hint="eastAsia"/>
        </w:rPr>
        <w:t>「</w:t>
      </w:r>
      <w:r w:rsidRPr="005C0033">
        <w:rPr>
          <w:rFonts w:asciiTheme="minorEastAsia" w:hAnsiTheme="minorEastAsia" w:hint="eastAsia"/>
        </w:rPr>
        <w:t>コーポレート・ガバナンスの実践　～企業価値向上に向けたインセンティブと改革～</w:t>
      </w:r>
      <w:r>
        <w:rPr>
          <w:rFonts w:asciiTheme="minorEastAsia" w:hAnsiTheme="minorEastAsia" w:hint="eastAsia"/>
        </w:rPr>
        <w:t>」</w:t>
      </w:r>
    </w:p>
    <w:p w14:paraId="5876D93E" w14:textId="26028EFD" w:rsidR="00976311" w:rsidRPr="008F664F" w:rsidRDefault="00976311" w:rsidP="00D36B85">
      <w:pPr>
        <w:ind w:leftChars="500" w:left="1050"/>
        <w:rPr>
          <w:rFonts w:asciiTheme="minorEastAsia" w:hAnsiTheme="minorEastAsia"/>
        </w:rPr>
      </w:pPr>
      <w:r w:rsidRPr="005C0033">
        <w:rPr>
          <w:rFonts w:asciiTheme="minorEastAsia" w:hAnsiTheme="minorEastAsia" w:hint="eastAsia"/>
        </w:rPr>
        <w:t>別紙３　法的論点に関する解釈指針</w:t>
      </w:r>
    </w:p>
    <w:p w14:paraId="386E6DD7" w14:textId="622FC622" w:rsidR="00C60941" w:rsidRDefault="00C60941" w:rsidP="00D30960">
      <w:pPr>
        <w:ind w:leftChars="100" w:left="210"/>
        <w:rPr>
          <w:rFonts w:asciiTheme="majorEastAsia" w:eastAsiaTheme="majorEastAsia" w:hAnsiTheme="majorEastAsia"/>
        </w:rPr>
      </w:pPr>
    </w:p>
    <w:p w14:paraId="5DD0F7F1" w14:textId="77777777" w:rsidR="004B5CF7" w:rsidRPr="008F664F" w:rsidRDefault="004B5CF7" w:rsidP="00D30960">
      <w:pPr>
        <w:ind w:leftChars="100" w:left="210"/>
        <w:rPr>
          <w:rFonts w:asciiTheme="majorEastAsia" w:eastAsiaTheme="majorEastAsia" w:hAnsiTheme="majorEastAsia"/>
        </w:rPr>
      </w:pPr>
    </w:p>
    <w:p w14:paraId="7A386EE9" w14:textId="5AF7FDD1" w:rsidR="008E136B" w:rsidRPr="00210E33" w:rsidRDefault="008E136B" w:rsidP="008E136B">
      <w:pPr>
        <w:ind w:leftChars="68" w:left="143"/>
        <w:rPr>
          <w:rFonts w:asciiTheme="majorEastAsia" w:eastAsiaTheme="majorEastAsia" w:hAnsiTheme="majorEastAsia"/>
          <w:b/>
        </w:rPr>
      </w:pPr>
      <w:r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３</w:t>
      </w:r>
      <w:r w:rsidRPr="00210E33">
        <w:rPr>
          <w:rFonts w:asciiTheme="majorEastAsia" w:eastAsiaTheme="majorEastAsia" w:hAnsiTheme="majorEastAsia" w:hint="eastAsia"/>
          <w:b/>
        </w:rPr>
        <w:t>－</w:t>
      </w:r>
      <w:r w:rsidR="00D75C61" w:rsidRPr="00210E33">
        <w:rPr>
          <w:rFonts w:asciiTheme="majorEastAsia" w:eastAsiaTheme="majorEastAsia" w:hAnsiTheme="majorEastAsia" w:hint="eastAsia"/>
          <w:b/>
        </w:rPr>
        <w:t>１</w:t>
      </w:r>
      <w:r w:rsidRPr="00210E33">
        <w:rPr>
          <w:rFonts w:asciiTheme="majorEastAsia" w:eastAsiaTheme="majorEastAsia" w:hAnsiTheme="majorEastAsia" w:hint="eastAsia"/>
          <w:b/>
        </w:rPr>
        <w:t xml:space="preserve">　Ｄ＆Ｏ保険契約に関する開示</w:t>
      </w:r>
    </w:p>
    <w:p w14:paraId="0ECEE137" w14:textId="530F426F" w:rsidR="00D75C61" w:rsidRPr="00540893" w:rsidRDefault="008E136B" w:rsidP="00956F4D">
      <w:pPr>
        <w:ind w:leftChars="68" w:left="143" w:firstLineChars="100" w:firstLine="210"/>
        <w:rPr>
          <w:rFonts w:asciiTheme="minorEastAsia" w:hAnsiTheme="minorEastAsia"/>
        </w:rPr>
      </w:pPr>
      <w:r>
        <w:rPr>
          <w:rFonts w:asciiTheme="minorEastAsia" w:hAnsiTheme="minorEastAsia" w:hint="eastAsia"/>
        </w:rPr>
        <w:t>公開会社については、</w:t>
      </w:r>
      <w:r w:rsidR="00F95E2C">
        <w:rPr>
          <w:rFonts w:asciiTheme="minorEastAsia" w:hAnsiTheme="minorEastAsia" w:hint="eastAsia"/>
        </w:rPr>
        <w:t>Ｄ＆Ｏ保険契約の</w:t>
      </w:r>
      <w:r w:rsidR="00A542EB">
        <w:rPr>
          <w:rFonts w:asciiTheme="minorEastAsia" w:hAnsiTheme="minorEastAsia" w:hint="eastAsia"/>
        </w:rPr>
        <w:t>被保険者や</w:t>
      </w:r>
      <w:r w:rsidR="00F95E2C">
        <w:rPr>
          <w:rFonts w:asciiTheme="minorEastAsia" w:hAnsiTheme="minorEastAsia" w:hint="eastAsia"/>
        </w:rPr>
        <w:t>内容</w:t>
      </w:r>
      <w:r w:rsidR="00A542EB">
        <w:rPr>
          <w:rFonts w:asciiTheme="minorEastAsia" w:hAnsiTheme="minorEastAsia" w:hint="eastAsia"/>
        </w:rPr>
        <w:t>の概要を</w:t>
      </w:r>
      <w:r w:rsidR="00F95E2C">
        <w:rPr>
          <w:rFonts w:asciiTheme="minorEastAsia" w:hAnsiTheme="minorEastAsia" w:hint="eastAsia"/>
        </w:rPr>
        <w:t>事業報告に開示</w:t>
      </w:r>
      <w:r w:rsidR="00A542EB">
        <w:rPr>
          <w:rFonts w:asciiTheme="minorEastAsia" w:hAnsiTheme="minorEastAsia" w:hint="eastAsia"/>
        </w:rPr>
        <w:t>すること</w:t>
      </w:r>
      <w:r w:rsidR="00F95E2C">
        <w:rPr>
          <w:rFonts w:asciiTheme="minorEastAsia" w:hAnsiTheme="minorEastAsia" w:hint="eastAsia"/>
        </w:rPr>
        <w:t>が</w:t>
      </w:r>
      <w:r w:rsidR="00A26887">
        <w:rPr>
          <w:rFonts w:asciiTheme="minorEastAsia" w:hAnsiTheme="minorEastAsia" w:hint="eastAsia"/>
        </w:rPr>
        <w:t>たたき台</w:t>
      </w:r>
      <w:r w:rsidR="00F95E2C">
        <w:rPr>
          <w:rFonts w:asciiTheme="minorEastAsia" w:hAnsiTheme="minorEastAsia" w:hint="eastAsia"/>
        </w:rPr>
        <w:t>では提案されていますが、この事業報告による開示は株主等に対する情報提供や執行に対するけん制効果があるものの、開示の内容によっては濫訴や訴額又は和解額のつり上げのおそれ、といった弊害も懸念され</w:t>
      </w:r>
      <w:r w:rsidR="00D270E7">
        <w:rPr>
          <w:rFonts w:asciiTheme="minorEastAsia" w:hAnsiTheme="minorEastAsia" w:hint="eastAsia"/>
        </w:rPr>
        <w:t>るとの指摘もあり</w:t>
      </w:r>
      <w:r w:rsidR="00F95E2C">
        <w:rPr>
          <w:rFonts w:asciiTheme="minorEastAsia" w:hAnsiTheme="minorEastAsia" w:hint="eastAsia"/>
        </w:rPr>
        <w:t>ます。公開会社を対象とした事業報告での開示について、考え方に近いのはどれですか。</w:t>
      </w:r>
      <w:r w:rsidR="006331D3" w:rsidRPr="006331D3">
        <w:rPr>
          <w:rFonts w:asciiTheme="minorEastAsia" w:hAnsiTheme="minorEastAsia" w:hint="eastAsia"/>
        </w:rPr>
        <w:t>あてはまるものを一つお選びください。</w:t>
      </w:r>
    </w:p>
    <w:p w14:paraId="67AB6B05" w14:textId="0EAB2C4D" w:rsidR="00D75C61" w:rsidRDefault="005F3D9B" w:rsidP="00780B23">
      <w:pPr>
        <w:ind w:leftChars="68" w:left="563" w:hangingChars="200" w:hanging="420"/>
        <w:rPr>
          <w:rFonts w:asciiTheme="minorEastAsia" w:hAnsiTheme="minorEastAsia"/>
        </w:rPr>
      </w:pPr>
      <w:r>
        <w:rPr>
          <w:rFonts w:asciiTheme="minorEastAsia" w:hAnsiTheme="minorEastAsia" w:hint="eastAsia"/>
        </w:rPr>
        <w:t>１</w:t>
      </w:r>
      <w:r w:rsidR="008212EF">
        <w:rPr>
          <w:rFonts w:asciiTheme="minorEastAsia" w:hAnsiTheme="minorEastAsia" w:hint="eastAsia"/>
        </w:rPr>
        <w:t>．</w:t>
      </w:r>
      <w:r w:rsidR="00540893" w:rsidRPr="00540893">
        <w:rPr>
          <w:rFonts w:asciiTheme="minorEastAsia" w:hAnsiTheme="minorEastAsia" w:hint="eastAsia"/>
        </w:rPr>
        <w:t>事業報告にて</w:t>
      </w:r>
      <w:r>
        <w:rPr>
          <w:rFonts w:asciiTheme="minorEastAsia" w:hAnsiTheme="minorEastAsia" w:hint="eastAsia"/>
        </w:rPr>
        <w:t>Ｄ＆Ｏ</w:t>
      </w:r>
      <w:r w:rsidR="00540893" w:rsidRPr="00540893">
        <w:rPr>
          <w:rFonts w:asciiTheme="minorEastAsia" w:hAnsiTheme="minorEastAsia" w:hint="eastAsia"/>
        </w:rPr>
        <w:t>保険契約の</w:t>
      </w:r>
      <w:r w:rsidR="00540893">
        <w:rPr>
          <w:rFonts w:asciiTheme="minorEastAsia" w:hAnsiTheme="minorEastAsia" w:hint="eastAsia"/>
        </w:rPr>
        <w:t>被保険者</w:t>
      </w:r>
      <w:r w:rsidR="00540893" w:rsidRPr="00540893">
        <w:rPr>
          <w:rFonts w:asciiTheme="minorEastAsia" w:hAnsiTheme="minorEastAsia" w:hint="eastAsia"/>
        </w:rPr>
        <w:t>及び内容の概要を</w:t>
      </w:r>
      <w:r w:rsidR="00B34BAC">
        <w:rPr>
          <w:rFonts w:asciiTheme="minorEastAsia" w:hAnsiTheme="minorEastAsia" w:hint="eastAsia"/>
        </w:rPr>
        <w:t>、</w:t>
      </w:r>
      <w:r w:rsidR="00B34BAC" w:rsidRPr="00B34BAC">
        <w:rPr>
          <w:rFonts w:asciiTheme="minorEastAsia" w:hAnsiTheme="minorEastAsia" w:hint="eastAsia"/>
        </w:rPr>
        <w:t>保険金額や保険料を含め</w:t>
      </w:r>
      <w:r w:rsidR="00B34BAC">
        <w:rPr>
          <w:rFonts w:asciiTheme="minorEastAsia" w:hAnsiTheme="minorEastAsia" w:hint="eastAsia"/>
        </w:rPr>
        <w:t>て</w:t>
      </w:r>
      <w:r w:rsidR="00540893" w:rsidRPr="00540893">
        <w:rPr>
          <w:rFonts w:asciiTheme="minorEastAsia" w:hAnsiTheme="minorEastAsia" w:hint="eastAsia"/>
        </w:rPr>
        <w:t>開示す</w:t>
      </w:r>
      <w:r>
        <w:rPr>
          <w:rFonts w:asciiTheme="minorEastAsia" w:hAnsiTheme="minorEastAsia" w:hint="eastAsia"/>
        </w:rPr>
        <w:t>べきである</w:t>
      </w:r>
    </w:p>
    <w:p w14:paraId="6D8104D8" w14:textId="47C6C53F" w:rsidR="00D75C61" w:rsidRPr="00540893" w:rsidRDefault="005F3D9B" w:rsidP="00780B23">
      <w:pPr>
        <w:ind w:leftChars="68" w:left="563" w:hangingChars="200" w:hanging="420"/>
        <w:rPr>
          <w:rFonts w:asciiTheme="minorEastAsia" w:hAnsiTheme="minorEastAsia"/>
        </w:rPr>
      </w:pPr>
      <w:r>
        <w:rPr>
          <w:rFonts w:asciiTheme="minorEastAsia" w:hAnsiTheme="minorEastAsia" w:hint="eastAsia"/>
        </w:rPr>
        <w:t>２．</w:t>
      </w:r>
      <w:r w:rsidRPr="00540893">
        <w:rPr>
          <w:rFonts w:asciiTheme="minorEastAsia" w:hAnsiTheme="minorEastAsia" w:hint="eastAsia"/>
        </w:rPr>
        <w:t>事業報告にて</w:t>
      </w:r>
      <w:r>
        <w:rPr>
          <w:rFonts w:asciiTheme="minorEastAsia" w:hAnsiTheme="minorEastAsia" w:hint="eastAsia"/>
        </w:rPr>
        <w:t>Ｄ＆Ｏ</w:t>
      </w:r>
      <w:r w:rsidRPr="00540893">
        <w:rPr>
          <w:rFonts w:asciiTheme="minorEastAsia" w:hAnsiTheme="minorEastAsia" w:hint="eastAsia"/>
        </w:rPr>
        <w:t>保険契約の</w:t>
      </w:r>
      <w:r>
        <w:rPr>
          <w:rFonts w:asciiTheme="minorEastAsia" w:hAnsiTheme="minorEastAsia" w:hint="eastAsia"/>
        </w:rPr>
        <w:t>被保険者</w:t>
      </w:r>
      <w:r w:rsidRPr="00540893">
        <w:rPr>
          <w:rFonts w:asciiTheme="minorEastAsia" w:hAnsiTheme="minorEastAsia" w:hint="eastAsia"/>
        </w:rPr>
        <w:t>及び内容の概要を開示す</w:t>
      </w:r>
      <w:r>
        <w:rPr>
          <w:rFonts w:asciiTheme="minorEastAsia" w:hAnsiTheme="minorEastAsia" w:hint="eastAsia"/>
        </w:rPr>
        <w:t>べきである</w:t>
      </w:r>
      <w:r w:rsidR="00E45891">
        <w:rPr>
          <w:rFonts w:asciiTheme="minorEastAsia" w:hAnsiTheme="minorEastAsia" w:hint="eastAsia"/>
        </w:rPr>
        <w:t>が、</w:t>
      </w:r>
      <w:bookmarkStart w:id="10" w:name="_Hlk505002518"/>
      <w:r>
        <w:rPr>
          <w:rFonts w:asciiTheme="minorEastAsia" w:hAnsiTheme="minorEastAsia" w:hint="eastAsia"/>
        </w:rPr>
        <w:t>保険金額や保険料を含め</w:t>
      </w:r>
      <w:r w:rsidR="00E45891">
        <w:rPr>
          <w:rFonts w:asciiTheme="minorEastAsia" w:hAnsiTheme="minorEastAsia" w:hint="eastAsia"/>
        </w:rPr>
        <w:t>る</w:t>
      </w:r>
      <w:bookmarkEnd w:id="10"/>
      <w:r w:rsidR="00E45891">
        <w:rPr>
          <w:rFonts w:asciiTheme="minorEastAsia" w:hAnsiTheme="minorEastAsia" w:hint="eastAsia"/>
        </w:rPr>
        <w:t>べきではない</w:t>
      </w:r>
    </w:p>
    <w:p w14:paraId="5C21ABD4" w14:textId="6F224D21" w:rsidR="00D75C61" w:rsidRPr="00D07741" w:rsidRDefault="00B34BAC" w:rsidP="00780B23">
      <w:pPr>
        <w:ind w:leftChars="68" w:left="563" w:hangingChars="200" w:hanging="420"/>
        <w:rPr>
          <w:rFonts w:asciiTheme="minorEastAsia" w:hAnsiTheme="minorEastAsia"/>
        </w:rPr>
      </w:pPr>
      <w:r>
        <w:rPr>
          <w:rFonts w:asciiTheme="minorEastAsia" w:hAnsiTheme="minorEastAsia" w:hint="eastAsia"/>
        </w:rPr>
        <w:t>３</w:t>
      </w:r>
      <w:r w:rsidR="00540893" w:rsidRPr="00540893">
        <w:rPr>
          <w:rFonts w:asciiTheme="minorEastAsia" w:hAnsiTheme="minorEastAsia" w:hint="eastAsia"/>
        </w:rPr>
        <w:t>．</w:t>
      </w:r>
      <w:r w:rsidR="00E45891">
        <w:rPr>
          <w:rFonts w:asciiTheme="minorEastAsia" w:hAnsiTheme="minorEastAsia" w:hint="eastAsia"/>
        </w:rPr>
        <w:t>事業報告での開示は</w:t>
      </w:r>
      <w:r w:rsidR="00540893" w:rsidRPr="00540893">
        <w:rPr>
          <w:rFonts w:asciiTheme="minorEastAsia" w:hAnsiTheme="minorEastAsia" w:hint="eastAsia"/>
        </w:rPr>
        <w:t>必要ない</w:t>
      </w:r>
    </w:p>
    <w:p w14:paraId="674D3C07" w14:textId="0B746DA0" w:rsidR="00540893" w:rsidRDefault="00B34BAC" w:rsidP="00780B23">
      <w:pPr>
        <w:ind w:leftChars="68" w:left="563" w:hangingChars="200" w:hanging="420"/>
        <w:rPr>
          <w:rFonts w:asciiTheme="minorEastAsia" w:hAnsiTheme="minorEastAsia"/>
        </w:rPr>
      </w:pPr>
      <w:r>
        <w:rPr>
          <w:rFonts w:asciiTheme="minorEastAsia" w:hAnsiTheme="minorEastAsia" w:hint="eastAsia"/>
        </w:rPr>
        <w:t>４</w:t>
      </w:r>
      <w:r w:rsidR="00540893" w:rsidRPr="00540893">
        <w:rPr>
          <w:rFonts w:asciiTheme="minorEastAsia" w:hAnsiTheme="minorEastAsia" w:hint="eastAsia"/>
        </w:rPr>
        <w:t>．その他（自由</w:t>
      </w:r>
      <w:r w:rsidR="00E45891">
        <w:rPr>
          <w:rFonts w:asciiTheme="minorEastAsia" w:hAnsiTheme="minorEastAsia" w:hint="eastAsia"/>
        </w:rPr>
        <w:t>記</w:t>
      </w:r>
      <w:r w:rsidR="001B4E8A">
        <w:rPr>
          <w:rFonts w:asciiTheme="minorEastAsia" w:hAnsiTheme="minorEastAsia" w:hint="eastAsia"/>
        </w:rPr>
        <w:t>入</w:t>
      </w:r>
      <w:r w:rsidR="00540893" w:rsidRPr="00540893">
        <w:rPr>
          <w:rFonts w:asciiTheme="minorEastAsia" w:hAnsiTheme="minorEastAsia" w:hint="eastAsia"/>
        </w:rPr>
        <w:t>）</w:t>
      </w:r>
    </w:p>
    <w:tbl>
      <w:tblPr>
        <w:tblStyle w:val="a9"/>
        <w:tblW w:w="0" w:type="auto"/>
        <w:tblInd w:w="735" w:type="dxa"/>
        <w:tblLook w:val="04A0" w:firstRow="1" w:lastRow="0" w:firstColumn="1" w:lastColumn="0" w:noHBand="0" w:noVBand="1"/>
      </w:tblPr>
      <w:tblGrid>
        <w:gridCol w:w="7759"/>
      </w:tblGrid>
      <w:tr w:rsidR="0005725B" w14:paraId="64A4D323" w14:textId="77777777" w:rsidTr="00FD546B">
        <w:trPr>
          <w:trHeight w:val="789"/>
        </w:trPr>
        <w:tc>
          <w:tcPr>
            <w:tcW w:w="8494" w:type="dxa"/>
          </w:tcPr>
          <w:p w14:paraId="2966B7C5" w14:textId="77777777" w:rsidR="0005725B" w:rsidRDefault="0005725B" w:rsidP="0017354D"/>
        </w:tc>
      </w:tr>
    </w:tbl>
    <w:p w14:paraId="4CC79D83" w14:textId="77777777" w:rsidR="00E016EA" w:rsidRPr="008F664F" w:rsidRDefault="00E016EA" w:rsidP="00FD546B">
      <w:pPr>
        <w:widowControl/>
        <w:spacing w:line="20" w:lineRule="exact"/>
        <w:jc w:val="left"/>
        <w:rPr>
          <w:rFonts w:asciiTheme="majorEastAsia" w:eastAsiaTheme="majorEastAsia" w:hAnsiTheme="majorEastAsia"/>
        </w:rPr>
      </w:pPr>
      <w:r w:rsidRPr="008F664F">
        <w:rPr>
          <w:rFonts w:asciiTheme="majorEastAsia" w:eastAsiaTheme="majorEastAsia" w:hAnsiTheme="majorEastAsia"/>
        </w:rPr>
        <w:br w:type="page"/>
      </w:r>
    </w:p>
    <w:p w14:paraId="3D115DE8" w14:textId="2DD7111A" w:rsidR="00F15D83" w:rsidRPr="0051167A" w:rsidRDefault="00F15D83" w:rsidP="00FB7B0F">
      <w:pPr>
        <w:rPr>
          <w:rFonts w:asciiTheme="majorEastAsia" w:eastAsiaTheme="majorEastAsia" w:hAnsiTheme="majorEastAsia"/>
          <w:b/>
          <w:color w:val="FF0000"/>
          <w:u w:val="single"/>
        </w:rPr>
      </w:pPr>
      <w:r w:rsidRPr="0051167A">
        <w:rPr>
          <w:rFonts w:asciiTheme="majorEastAsia" w:eastAsiaTheme="majorEastAsia" w:hAnsiTheme="majorEastAsia" w:hint="eastAsia"/>
          <w:b/>
          <w:color w:val="FF0000"/>
          <w:u w:val="single"/>
        </w:rPr>
        <w:lastRenderedPageBreak/>
        <w:t>※本項は監査役設置会社のみ回答をお願いいたします。</w:t>
      </w:r>
    </w:p>
    <w:p w14:paraId="20F29A89" w14:textId="1DCC2E1A" w:rsidR="00EB6F23" w:rsidRPr="00780B23" w:rsidRDefault="00E932B0" w:rsidP="00FB7B0F">
      <w:pPr>
        <w:rPr>
          <w:rFonts w:asciiTheme="majorEastAsia" w:eastAsiaTheme="majorEastAsia" w:hAnsiTheme="majorEastAsia"/>
          <w:b/>
        </w:rPr>
      </w:pPr>
      <w:r w:rsidRPr="00780B23">
        <w:rPr>
          <w:rFonts w:asciiTheme="majorEastAsia" w:eastAsiaTheme="majorEastAsia" w:hAnsiTheme="majorEastAsia" w:hint="eastAsia"/>
          <w:b/>
        </w:rPr>
        <w:t xml:space="preserve">第２　</w:t>
      </w:r>
      <w:r w:rsidR="00AD531E" w:rsidRPr="00780B23">
        <w:rPr>
          <w:rFonts w:asciiTheme="majorEastAsia" w:eastAsiaTheme="majorEastAsia" w:hAnsiTheme="majorEastAsia" w:hint="eastAsia"/>
          <w:b/>
        </w:rPr>
        <w:t>社外取締役の活用等</w:t>
      </w:r>
    </w:p>
    <w:p w14:paraId="121467DE" w14:textId="66932C54" w:rsidR="00D75C61" w:rsidRPr="00A37F21" w:rsidRDefault="004A1DD6" w:rsidP="00E016EA">
      <w:pPr>
        <w:widowControl/>
        <w:jc w:val="left"/>
        <w:rPr>
          <w:rFonts w:asciiTheme="majorEastAsia" w:eastAsiaTheme="majorEastAsia" w:hAnsiTheme="majorEastAsia"/>
          <w:b/>
        </w:rPr>
      </w:pPr>
      <w:bookmarkStart w:id="11" w:name="_Hlk503795041"/>
      <w:r w:rsidRPr="00A37F21">
        <w:rPr>
          <w:rFonts w:asciiTheme="majorEastAsia" w:eastAsiaTheme="majorEastAsia" w:hAnsiTheme="majorEastAsia" w:hint="eastAsia"/>
          <w:b/>
        </w:rPr>
        <w:t>１</w:t>
      </w:r>
      <w:r w:rsidR="004A7E02" w:rsidRPr="00A37F21">
        <w:rPr>
          <w:rFonts w:asciiTheme="majorEastAsia" w:eastAsiaTheme="majorEastAsia" w:hAnsiTheme="majorEastAsia" w:hint="eastAsia"/>
          <w:b/>
        </w:rPr>
        <w:t xml:space="preserve">　監査役設置会社の取締役会による重要な業務執行の決定の委任</w:t>
      </w:r>
    </w:p>
    <w:p w14:paraId="5418B82D" w14:textId="4ED27645" w:rsidR="00D75C61" w:rsidRDefault="00F61AC9" w:rsidP="00FC51BC">
      <w:pPr>
        <w:widowControl/>
        <w:ind w:firstLineChars="100" w:firstLine="210"/>
        <w:jc w:val="left"/>
        <w:rPr>
          <w:rFonts w:asciiTheme="minorEastAsia" w:hAnsiTheme="minorEastAsia"/>
        </w:rPr>
      </w:pPr>
      <w:r w:rsidRPr="008F664F">
        <w:rPr>
          <w:rFonts w:asciiTheme="minorEastAsia" w:hAnsiTheme="minorEastAsia" w:hint="eastAsia"/>
        </w:rPr>
        <w:t>監査役設置会社においては、</w:t>
      </w:r>
      <w:r w:rsidR="006D7D18" w:rsidRPr="006D7D18">
        <w:rPr>
          <w:rFonts w:asciiTheme="minorEastAsia" w:hAnsiTheme="minorEastAsia" w:hint="eastAsia"/>
        </w:rPr>
        <w:t>取締役会</w:t>
      </w:r>
      <w:r w:rsidR="00974270">
        <w:rPr>
          <w:rFonts w:asciiTheme="minorEastAsia" w:hAnsiTheme="minorEastAsia" w:hint="eastAsia"/>
        </w:rPr>
        <w:t>の</w:t>
      </w:r>
      <w:r w:rsidR="006D7D18" w:rsidRPr="006D7D18">
        <w:rPr>
          <w:rFonts w:asciiTheme="minorEastAsia" w:hAnsiTheme="minorEastAsia" w:hint="eastAsia"/>
        </w:rPr>
        <w:t>決議によって</w:t>
      </w:r>
      <w:r w:rsidR="00974270">
        <w:rPr>
          <w:rFonts w:asciiTheme="minorEastAsia" w:hAnsiTheme="minorEastAsia" w:hint="eastAsia"/>
        </w:rPr>
        <w:t>重要な</w:t>
      </w:r>
      <w:r w:rsidR="00974270" w:rsidRPr="00974270">
        <w:rPr>
          <w:rFonts w:asciiTheme="minorEastAsia" w:hAnsiTheme="minorEastAsia" w:hint="eastAsia"/>
        </w:rPr>
        <w:t>業務執行の決定を取締役に委任することができません</w:t>
      </w:r>
      <w:r w:rsidR="000A3323">
        <w:rPr>
          <w:rFonts w:asciiTheme="minorEastAsia" w:hAnsiTheme="minorEastAsia" w:hint="eastAsia"/>
        </w:rPr>
        <w:t>ので</w:t>
      </w:r>
      <w:r w:rsidR="00974270" w:rsidRPr="00974270">
        <w:rPr>
          <w:rFonts w:asciiTheme="minorEastAsia" w:hAnsiTheme="minorEastAsia" w:hint="eastAsia"/>
        </w:rPr>
        <w:t>、</w:t>
      </w:r>
      <w:r w:rsidRPr="008F664F">
        <w:rPr>
          <w:rFonts w:asciiTheme="minorEastAsia" w:hAnsiTheme="minorEastAsia" w:hint="eastAsia"/>
        </w:rPr>
        <w:t>重要性が低いと思われる事項までもが取締役会の決議事項として上程され</w:t>
      </w:r>
      <w:r w:rsidR="001B2407" w:rsidRPr="008F664F">
        <w:rPr>
          <w:rFonts w:asciiTheme="minorEastAsia" w:hAnsiTheme="minorEastAsia" w:hint="eastAsia"/>
        </w:rPr>
        <w:t>る懸念があり</w:t>
      </w:r>
      <w:r w:rsidRPr="008F664F">
        <w:rPr>
          <w:rFonts w:asciiTheme="minorEastAsia" w:hAnsiTheme="minorEastAsia" w:hint="eastAsia"/>
        </w:rPr>
        <w:t>、機動的な業務執行の決定を阻害する要因とされている</w:t>
      </w:r>
      <w:r w:rsidR="00B00DA2" w:rsidRPr="008F664F">
        <w:rPr>
          <w:rFonts w:asciiTheme="minorEastAsia" w:hAnsiTheme="minorEastAsia" w:hint="eastAsia"/>
        </w:rPr>
        <w:t>との</w:t>
      </w:r>
      <w:r w:rsidRPr="008F664F">
        <w:rPr>
          <w:rFonts w:asciiTheme="minorEastAsia" w:hAnsiTheme="minorEastAsia" w:hint="eastAsia"/>
        </w:rPr>
        <w:t>指摘や、監査役会設置会社においても社外取締役の選任が進んでいるところ、社外取締役が株式会社の事業内容に必ずしも精通していない場合があることなどから、社外取締役の期待される役割の一つである業務執行者の監督に専念することが難しくなる</w:t>
      </w:r>
      <w:r w:rsidR="00B00DA2" w:rsidRPr="008F664F">
        <w:rPr>
          <w:rFonts w:asciiTheme="minorEastAsia" w:hAnsiTheme="minorEastAsia" w:hint="eastAsia"/>
        </w:rPr>
        <w:t>などの</w:t>
      </w:r>
      <w:r w:rsidRPr="008F664F">
        <w:rPr>
          <w:rFonts w:asciiTheme="minorEastAsia" w:hAnsiTheme="minorEastAsia" w:hint="eastAsia"/>
        </w:rPr>
        <w:t>指摘があります。</w:t>
      </w:r>
    </w:p>
    <w:p w14:paraId="00645460" w14:textId="77777777" w:rsidR="004B5CF7" w:rsidRPr="000A3323" w:rsidRDefault="004B5CF7" w:rsidP="00780B23">
      <w:pPr>
        <w:widowControl/>
        <w:ind w:firstLineChars="100" w:firstLine="210"/>
        <w:jc w:val="left"/>
        <w:rPr>
          <w:rFonts w:asciiTheme="minorEastAsia" w:hAnsiTheme="minorEastAsia"/>
        </w:rPr>
      </w:pPr>
    </w:p>
    <w:p w14:paraId="7541AC24" w14:textId="19E25FD8" w:rsidR="00974270" w:rsidRPr="004B5CF7" w:rsidRDefault="00A26887" w:rsidP="00D75C61">
      <w:pPr>
        <w:widowControl/>
        <w:ind w:firstLineChars="100" w:firstLine="210"/>
        <w:jc w:val="left"/>
        <w:rPr>
          <w:rFonts w:asciiTheme="minorEastAsia" w:hAnsiTheme="minorEastAsia"/>
          <w:szCs w:val="21"/>
          <w:u w:val="single"/>
        </w:rPr>
      </w:pPr>
      <w:r w:rsidRPr="00A26887">
        <w:rPr>
          <w:rFonts w:asciiTheme="minorEastAsia" w:hAnsiTheme="minorEastAsia" w:hint="eastAsia"/>
        </w:rPr>
        <w:t>こうした点から、</w:t>
      </w:r>
      <w:r w:rsidRPr="004B5CF7">
        <w:rPr>
          <w:rFonts w:asciiTheme="minorEastAsia" w:hAnsiTheme="minorEastAsia" w:hint="eastAsia"/>
          <w:u w:val="single"/>
        </w:rPr>
        <w:t>たたき台</w:t>
      </w:r>
      <w:r w:rsidR="00F61AC9" w:rsidRPr="004B5CF7">
        <w:rPr>
          <w:rFonts w:asciiTheme="minorEastAsia" w:hAnsiTheme="minorEastAsia" w:hint="eastAsia"/>
          <w:szCs w:val="21"/>
          <w:u w:val="single"/>
        </w:rPr>
        <w:t>では、</w:t>
      </w:r>
      <w:r w:rsidR="00974270" w:rsidRPr="004B5CF7">
        <w:rPr>
          <w:rFonts w:asciiTheme="minorEastAsia" w:hAnsiTheme="minorEastAsia" w:hint="eastAsia"/>
          <w:szCs w:val="21"/>
          <w:u w:val="single"/>
        </w:rPr>
        <w:t>監査役設置会社の取締役会においても、</w:t>
      </w:r>
    </w:p>
    <w:p w14:paraId="2F9102E3" w14:textId="77777777" w:rsidR="00974270" w:rsidRPr="004B5CF7" w:rsidRDefault="006D301D" w:rsidP="00D75C61">
      <w:pPr>
        <w:widowControl/>
        <w:ind w:firstLineChars="100" w:firstLine="210"/>
        <w:jc w:val="left"/>
        <w:rPr>
          <w:rFonts w:ascii="ＭＳ 明朝" w:eastAsia="ＭＳ 明朝" w:cs="ＭＳ 明朝"/>
          <w:kern w:val="0"/>
          <w:szCs w:val="21"/>
          <w:u w:val="single"/>
        </w:rPr>
      </w:pPr>
      <w:r w:rsidRPr="004B5CF7">
        <w:rPr>
          <w:rFonts w:asciiTheme="minorEastAsia" w:hAnsiTheme="minorEastAsia" w:hint="eastAsia"/>
          <w:szCs w:val="21"/>
          <w:u w:val="single"/>
        </w:rPr>
        <w:t>①</w:t>
      </w:r>
      <w:r w:rsidR="00F61AC9" w:rsidRPr="004B5CF7">
        <w:rPr>
          <w:rFonts w:ascii="ＭＳ 明朝" w:eastAsia="ＭＳ 明朝" w:cs="ＭＳ 明朝" w:hint="eastAsia"/>
          <w:kern w:val="0"/>
          <w:szCs w:val="21"/>
          <w:u w:val="single"/>
        </w:rPr>
        <w:t>取締役の過半数が社外取締役</w:t>
      </w:r>
    </w:p>
    <w:p w14:paraId="04321BCC" w14:textId="1C839399" w:rsidR="00974270" w:rsidRPr="004B5CF7" w:rsidRDefault="006D301D" w:rsidP="00D75C61">
      <w:pPr>
        <w:widowControl/>
        <w:ind w:firstLineChars="100" w:firstLine="210"/>
        <w:jc w:val="left"/>
        <w:rPr>
          <w:rFonts w:ascii="ＭＳ 明朝" w:eastAsia="ＭＳ 明朝" w:cs="ＭＳ 明朝"/>
          <w:kern w:val="0"/>
          <w:szCs w:val="21"/>
          <w:u w:val="single"/>
        </w:rPr>
      </w:pPr>
      <w:r w:rsidRPr="004B5CF7">
        <w:rPr>
          <w:rFonts w:ascii="ＭＳ 明朝" w:eastAsia="ＭＳ 明朝" w:cs="ＭＳ 明朝" w:hint="eastAsia"/>
          <w:kern w:val="0"/>
          <w:szCs w:val="21"/>
          <w:u w:val="single"/>
        </w:rPr>
        <w:t>②</w:t>
      </w:r>
      <w:r w:rsidR="00F61AC9" w:rsidRPr="004B5CF7">
        <w:rPr>
          <w:rFonts w:ascii="ＭＳ 明朝" w:eastAsia="ＭＳ 明朝" w:cs="ＭＳ 明朝" w:hint="eastAsia"/>
          <w:kern w:val="0"/>
          <w:szCs w:val="21"/>
          <w:u w:val="single"/>
        </w:rPr>
        <w:t>会計監査人設置会社</w:t>
      </w:r>
    </w:p>
    <w:p w14:paraId="17A4D2ED" w14:textId="7EC21BE9" w:rsidR="00974270" w:rsidRPr="004B5CF7" w:rsidRDefault="006D301D" w:rsidP="00D75C61">
      <w:pPr>
        <w:widowControl/>
        <w:ind w:firstLineChars="100" w:firstLine="210"/>
        <w:jc w:val="left"/>
        <w:rPr>
          <w:rFonts w:ascii="ＭＳ 明朝" w:eastAsia="ＭＳ 明朝" w:cs="ＭＳ 明朝"/>
          <w:kern w:val="0"/>
          <w:szCs w:val="21"/>
          <w:u w:val="single"/>
        </w:rPr>
      </w:pPr>
      <w:r w:rsidRPr="004B5CF7">
        <w:rPr>
          <w:rFonts w:ascii="ＭＳ 明朝" w:eastAsia="ＭＳ 明朝" w:cs="ＭＳ 明朝" w:hint="eastAsia"/>
          <w:kern w:val="0"/>
          <w:szCs w:val="21"/>
          <w:u w:val="single"/>
        </w:rPr>
        <w:t>③</w:t>
      </w:r>
      <w:r w:rsidR="00F61AC9" w:rsidRPr="004B5CF7">
        <w:rPr>
          <w:rFonts w:ascii="ＭＳ 明朝" w:eastAsia="ＭＳ 明朝" w:cs="ＭＳ 明朝" w:hint="eastAsia"/>
          <w:kern w:val="0"/>
          <w:szCs w:val="21"/>
          <w:u w:val="single"/>
        </w:rPr>
        <w:t>取締役会による経営の基本方針の決定</w:t>
      </w:r>
    </w:p>
    <w:p w14:paraId="1DF0CB21" w14:textId="77B5B6D9" w:rsidR="00974270" w:rsidRPr="004B5CF7" w:rsidRDefault="006D301D" w:rsidP="00D75C61">
      <w:pPr>
        <w:widowControl/>
        <w:ind w:firstLineChars="100" w:firstLine="210"/>
        <w:jc w:val="left"/>
        <w:rPr>
          <w:rFonts w:ascii="ＭＳ 明朝" w:eastAsia="ＭＳ 明朝" w:cs="ＭＳ 明朝"/>
          <w:kern w:val="0"/>
          <w:szCs w:val="21"/>
          <w:u w:val="single"/>
        </w:rPr>
      </w:pPr>
      <w:r w:rsidRPr="004B5CF7">
        <w:rPr>
          <w:rFonts w:ascii="ＭＳ 明朝" w:eastAsia="ＭＳ 明朝" w:cs="ＭＳ 明朝" w:hint="eastAsia"/>
          <w:kern w:val="0"/>
          <w:szCs w:val="21"/>
          <w:u w:val="single"/>
        </w:rPr>
        <w:t>④</w:t>
      </w:r>
      <w:r w:rsidR="00F61AC9" w:rsidRPr="004B5CF7">
        <w:rPr>
          <w:rFonts w:ascii="ＭＳ 明朝" w:eastAsia="ＭＳ 明朝" w:cs="ＭＳ 明朝" w:hint="eastAsia"/>
          <w:kern w:val="0"/>
          <w:szCs w:val="21"/>
          <w:u w:val="single"/>
        </w:rPr>
        <w:t>取締役会による内部統制システムの決定</w:t>
      </w:r>
    </w:p>
    <w:p w14:paraId="242FFDEE" w14:textId="113490C1" w:rsidR="00974270" w:rsidRPr="004B5CF7" w:rsidRDefault="006D301D" w:rsidP="00D75C61">
      <w:pPr>
        <w:widowControl/>
        <w:ind w:firstLineChars="100" w:firstLine="210"/>
        <w:jc w:val="left"/>
        <w:rPr>
          <w:rFonts w:ascii="ＭＳ 明朝" w:eastAsia="ＭＳ 明朝" w:cs="ＭＳ 明朝"/>
          <w:kern w:val="0"/>
          <w:szCs w:val="21"/>
          <w:u w:val="single"/>
        </w:rPr>
      </w:pPr>
      <w:r w:rsidRPr="004B5CF7">
        <w:rPr>
          <w:rFonts w:ascii="ＭＳ 明朝" w:eastAsia="ＭＳ 明朝" w:cs="ＭＳ 明朝" w:hint="eastAsia"/>
          <w:kern w:val="0"/>
          <w:szCs w:val="21"/>
          <w:u w:val="single"/>
        </w:rPr>
        <w:t>⑤</w:t>
      </w:r>
      <w:r w:rsidR="00F61AC9" w:rsidRPr="004B5CF7">
        <w:rPr>
          <w:rFonts w:ascii="ＭＳ 明朝" w:eastAsia="ＭＳ 明朝" w:cs="ＭＳ 明朝" w:hint="eastAsia"/>
          <w:kern w:val="0"/>
          <w:szCs w:val="21"/>
          <w:u w:val="single"/>
        </w:rPr>
        <w:t>取締役の任期</w:t>
      </w:r>
      <w:r w:rsidR="00C43E9C" w:rsidRPr="004B5CF7">
        <w:rPr>
          <w:rFonts w:ascii="ＭＳ 明朝" w:eastAsia="ＭＳ 明朝" w:cs="ＭＳ 明朝" w:hint="eastAsia"/>
          <w:kern w:val="0"/>
          <w:szCs w:val="21"/>
          <w:u w:val="single"/>
        </w:rPr>
        <w:t>を</w:t>
      </w:r>
      <w:r w:rsidR="00F61AC9" w:rsidRPr="004B5CF7">
        <w:rPr>
          <w:rFonts w:ascii="ＭＳ 明朝" w:eastAsia="ＭＳ 明朝" w:cs="ＭＳ 明朝" w:hint="eastAsia"/>
          <w:kern w:val="0"/>
          <w:szCs w:val="21"/>
          <w:u w:val="single"/>
        </w:rPr>
        <w:t>１年</w:t>
      </w:r>
      <w:r w:rsidR="00C43E9C" w:rsidRPr="004B5CF7">
        <w:rPr>
          <w:rFonts w:ascii="ＭＳ 明朝" w:eastAsia="ＭＳ 明朝" w:cs="ＭＳ 明朝" w:hint="eastAsia"/>
          <w:kern w:val="0"/>
          <w:szCs w:val="21"/>
          <w:u w:val="single"/>
        </w:rPr>
        <w:t>とすること</w:t>
      </w:r>
    </w:p>
    <w:p w14:paraId="5170A795" w14:textId="1F83C244" w:rsidR="004A7E02" w:rsidRDefault="00C43E9C" w:rsidP="00780B23">
      <w:pPr>
        <w:widowControl/>
        <w:jc w:val="left"/>
        <w:rPr>
          <w:rFonts w:asciiTheme="minorEastAsia" w:hAnsiTheme="minorEastAsia"/>
          <w:szCs w:val="21"/>
          <w:u w:val="single"/>
        </w:rPr>
      </w:pPr>
      <w:r w:rsidRPr="004B5CF7">
        <w:rPr>
          <w:rFonts w:ascii="ＭＳ 明朝" w:eastAsia="ＭＳ 明朝" w:cs="ＭＳ 明朝" w:hint="eastAsia"/>
          <w:kern w:val="0"/>
          <w:szCs w:val="21"/>
          <w:u w:val="single"/>
        </w:rPr>
        <w:t>を要件に、</w:t>
      </w:r>
      <w:r w:rsidR="00A26887" w:rsidRPr="004B5CF7">
        <w:rPr>
          <w:rFonts w:ascii="ＭＳ 明朝" w:eastAsia="ＭＳ 明朝" w:cs="ＭＳ 明朝" w:hint="eastAsia"/>
          <w:kern w:val="0"/>
          <w:szCs w:val="21"/>
          <w:u w:val="single"/>
        </w:rPr>
        <w:t>監査等委員会設置会社の取締役会と同様の範囲内</w:t>
      </w:r>
      <w:r w:rsidR="00A26887" w:rsidRPr="00DD6D71">
        <w:rPr>
          <w:rFonts w:asciiTheme="majorEastAsia" w:eastAsiaTheme="majorEastAsia" w:hAnsiTheme="majorEastAsia" w:cs="ＭＳ 明朝" w:hint="eastAsia"/>
          <w:kern w:val="0"/>
          <w:szCs w:val="21"/>
          <w:u w:val="single"/>
        </w:rPr>
        <w:t>（※）</w:t>
      </w:r>
      <w:r w:rsidR="00A26887" w:rsidRPr="004B5CF7">
        <w:rPr>
          <w:rFonts w:ascii="ＭＳ 明朝" w:eastAsia="ＭＳ 明朝" w:cs="ＭＳ 明朝" w:hint="eastAsia"/>
          <w:kern w:val="0"/>
          <w:szCs w:val="21"/>
          <w:u w:val="single"/>
        </w:rPr>
        <w:t>で、その決議によって、</w:t>
      </w:r>
      <w:r w:rsidRPr="004B5CF7">
        <w:rPr>
          <w:rFonts w:asciiTheme="minorEastAsia" w:hAnsiTheme="minorEastAsia" w:hint="eastAsia"/>
          <w:szCs w:val="21"/>
          <w:u w:val="single"/>
        </w:rPr>
        <w:t>重要な業務執行の決定を取締役に委任することができるものと</w:t>
      </w:r>
      <w:r w:rsidR="00F15D83" w:rsidRPr="004B5CF7">
        <w:rPr>
          <w:rFonts w:asciiTheme="minorEastAsia" w:hAnsiTheme="minorEastAsia" w:hint="eastAsia"/>
          <w:szCs w:val="21"/>
          <w:u w:val="single"/>
        </w:rPr>
        <w:t>する</w:t>
      </w:r>
      <w:r w:rsidR="00974270" w:rsidRPr="004B5CF7">
        <w:rPr>
          <w:rFonts w:asciiTheme="minorEastAsia" w:hAnsiTheme="minorEastAsia" w:hint="eastAsia"/>
          <w:szCs w:val="21"/>
          <w:u w:val="single"/>
        </w:rPr>
        <w:t>ことの</w:t>
      </w:r>
      <w:r w:rsidR="008A61BE" w:rsidRPr="004B5CF7">
        <w:rPr>
          <w:rFonts w:asciiTheme="minorEastAsia" w:hAnsiTheme="minorEastAsia" w:hint="eastAsia"/>
          <w:szCs w:val="21"/>
          <w:u w:val="single"/>
        </w:rPr>
        <w:t>案も</w:t>
      </w:r>
      <w:r w:rsidR="00F15D83" w:rsidRPr="004B5CF7">
        <w:rPr>
          <w:rFonts w:asciiTheme="minorEastAsia" w:hAnsiTheme="minorEastAsia" w:hint="eastAsia"/>
          <w:szCs w:val="21"/>
          <w:u w:val="single"/>
        </w:rPr>
        <w:t>提案</w:t>
      </w:r>
      <w:r w:rsidRPr="004B5CF7">
        <w:rPr>
          <w:rFonts w:asciiTheme="minorEastAsia" w:hAnsiTheme="minorEastAsia" w:hint="eastAsia"/>
          <w:szCs w:val="21"/>
          <w:u w:val="single"/>
        </w:rPr>
        <w:t>されています。</w:t>
      </w:r>
    </w:p>
    <w:p w14:paraId="1CC06812" w14:textId="77777777" w:rsidR="004B5CF7" w:rsidRPr="004B5CF7" w:rsidRDefault="004B5CF7" w:rsidP="00780B23">
      <w:pPr>
        <w:widowControl/>
        <w:jc w:val="left"/>
        <w:rPr>
          <w:rFonts w:asciiTheme="minorEastAsia" w:hAnsiTheme="minorEastAsia"/>
          <w:szCs w:val="21"/>
          <w:u w:val="single"/>
        </w:rPr>
      </w:pPr>
    </w:p>
    <w:tbl>
      <w:tblPr>
        <w:tblStyle w:val="a9"/>
        <w:tblW w:w="0" w:type="auto"/>
        <w:tblInd w:w="137" w:type="dxa"/>
        <w:tblLook w:val="04A0" w:firstRow="1" w:lastRow="0" w:firstColumn="1" w:lastColumn="0" w:noHBand="0" w:noVBand="1"/>
      </w:tblPr>
      <w:tblGrid>
        <w:gridCol w:w="8357"/>
      </w:tblGrid>
      <w:tr w:rsidR="000355B7" w14:paraId="14A5B322" w14:textId="77777777" w:rsidTr="00780B23">
        <w:tc>
          <w:tcPr>
            <w:tcW w:w="8357" w:type="dxa"/>
          </w:tcPr>
          <w:p w14:paraId="3C42B76E" w14:textId="10DC8B0C" w:rsidR="000355B7" w:rsidRPr="00780B23" w:rsidRDefault="000355B7" w:rsidP="00FC51BC">
            <w:pPr>
              <w:ind w:leftChars="25" w:left="413" w:hangingChars="200" w:hanging="360"/>
              <w:rPr>
                <w:rFonts w:asciiTheme="minorEastAsia" w:hAnsiTheme="minorEastAsia"/>
                <w:sz w:val="18"/>
                <w:szCs w:val="18"/>
              </w:rPr>
            </w:pPr>
            <w:r w:rsidRPr="00DD6D71">
              <w:rPr>
                <w:rFonts w:asciiTheme="majorEastAsia" w:eastAsiaTheme="majorEastAsia" w:hAnsiTheme="majorEastAsia" w:hint="eastAsia"/>
                <w:sz w:val="18"/>
                <w:szCs w:val="18"/>
              </w:rPr>
              <w:t>※</w:t>
            </w:r>
            <w:r w:rsidRPr="00780B23">
              <w:rPr>
                <w:rFonts w:asciiTheme="minorEastAsia" w:hAnsiTheme="minorEastAsia" w:hint="eastAsia"/>
                <w:sz w:val="18"/>
                <w:szCs w:val="18"/>
              </w:rPr>
              <w:t xml:space="preserve">　</w:t>
            </w:r>
            <w:r w:rsidR="00F67E38" w:rsidRPr="00780B23">
              <w:rPr>
                <w:rFonts w:asciiTheme="minorEastAsia" w:hAnsiTheme="minorEastAsia" w:hint="eastAsia"/>
                <w:sz w:val="18"/>
                <w:szCs w:val="18"/>
              </w:rPr>
              <w:t>監査等委員会設置会社の</w:t>
            </w:r>
            <w:r w:rsidRPr="00780B23">
              <w:rPr>
                <w:rFonts w:asciiTheme="minorEastAsia" w:hAnsiTheme="minorEastAsia" w:hint="eastAsia"/>
                <w:sz w:val="18"/>
                <w:szCs w:val="18"/>
              </w:rPr>
              <w:t>取締役会は、原則として</w:t>
            </w:r>
            <w:r w:rsidR="00F67E38" w:rsidRPr="00780B23">
              <w:rPr>
                <w:rFonts w:asciiTheme="minorEastAsia" w:hAnsiTheme="minorEastAsia" w:hint="eastAsia"/>
                <w:sz w:val="18"/>
                <w:szCs w:val="18"/>
              </w:rPr>
              <w:t>、</w:t>
            </w:r>
            <w:r w:rsidRPr="00780B23">
              <w:rPr>
                <w:rFonts w:asciiTheme="minorEastAsia" w:hAnsiTheme="minorEastAsia" w:hint="eastAsia"/>
                <w:sz w:val="18"/>
                <w:szCs w:val="18"/>
              </w:rPr>
              <w:t>会社法第399条の13第４項に掲げられている下記の事項その他の重要な業務執行を取締役に委任することができないものとされていますが、取締役の過半数が社外取締役である場合、又は定款の定めがある場合に、その決議によってその全部又は一部を取締役に委任できるものとされています。</w:t>
            </w:r>
          </w:p>
          <w:p w14:paraId="0FE5D71F" w14:textId="69CF390A" w:rsidR="000355B7" w:rsidRPr="00780B23" w:rsidRDefault="00F15D83" w:rsidP="00FC51BC">
            <w:pPr>
              <w:ind w:leftChars="150" w:left="315" w:firstLineChars="100" w:firstLine="180"/>
              <w:rPr>
                <w:rFonts w:asciiTheme="minorEastAsia" w:hAnsiTheme="minorEastAsia"/>
                <w:sz w:val="18"/>
                <w:szCs w:val="18"/>
              </w:rPr>
            </w:pPr>
            <w:r w:rsidRPr="00780B23">
              <w:rPr>
                <w:rFonts w:asciiTheme="minorEastAsia" w:hAnsiTheme="minorEastAsia" w:hint="eastAsia"/>
                <w:sz w:val="18"/>
                <w:szCs w:val="18"/>
              </w:rPr>
              <w:t>１</w:t>
            </w:r>
            <w:r w:rsidR="000355B7" w:rsidRPr="00780B23">
              <w:rPr>
                <w:rFonts w:asciiTheme="minorEastAsia" w:hAnsiTheme="minorEastAsia" w:hint="eastAsia"/>
                <w:sz w:val="18"/>
                <w:szCs w:val="18"/>
              </w:rPr>
              <w:t xml:space="preserve">　重要な財産の処分及び譲受け</w:t>
            </w:r>
          </w:p>
          <w:p w14:paraId="533D7449" w14:textId="7BFC41AB" w:rsidR="000355B7" w:rsidRPr="00780B23" w:rsidRDefault="00F15D83" w:rsidP="00FC51BC">
            <w:pPr>
              <w:ind w:leftChars="150" w:left="315" w:firstLineChars="100" w:firstLine="180"/>
              <w:rPr>
                <w:rFonts w:asciiTheme="minorEastAsia" w:hAnsiTheme="minorEastAsia"/>
                <w:sz w:val="18"/>
                <w:szCs w:val="18"/>
              </w:rPr>
            </w:pPr>
            <w:r w:rsidRPr="00780B23">
              <w:rPr>
                <w:rFonts w:asciiTheme="minorEastAsia" w:hAnsiTheme="minorEastAsia" w:hint="eastAsia"/>
                <w:sz w:val="18"/>
                <w:szCs w:val="18"/>
              </w:rPr>
              <w:t>２</w:t>
            </w:r>
            <w:r w:rsidR="000355B7" w:rsidRPr="00780B23">
              <w:rPr>
                <w:rFonts w:asciiTheme="minorEastAsia" w:hAnsiTheme="minorEastAsia" w:hint="eastAsia"/>
                <w:sz w:val="18"/>
                <w:szCs w:val="18"/>
              </w:rPr>
              <w:t xml:space="preserve">　多額の借財</w:t>
            </w:r>
          </w:p>
          <w:p w14:paraId="3CE8324E" w14:textId="356A2C8B" w:rsidR="000355B7" w:rsidRPr="00780B23" w:rsidRDefault="00F15D83" w:rsidP="00FC51BC">
            <w:pPr>
              <w:ind w:leftChars="150" w:left="315" w:firstLineChars="100" w:firstLine="180"/>
              <w:rPr>
                <w:rFonts w:asciiTheme="minorEastAsia" w:hAnsiTheme="minorEastAsia"/>
                <w:sz w:val="18"/>
                <w:szCs w:val="18"/>
              </w:rPr>
            </w:pPr>
            <w:r w:rsidRPr="00780B23">
              <w:rPr>
                <w:rFonts w:asciiTheme="minorEastAsia" w:hAnsiTheme="minorEastAsia" w:hint="eastAsia"/>
                <w:sz w:val="18"/>
                <w:szCs w:val="18"/>
              </w:rPr>
              <w:t>３</w:t>
            </w:r>
            <w:r w:rsidR="000355B7" w:rsidRPr="00780B23">
              <w:rPr>
                <w:rFonts w:asciiTheme="minorEastAsia" w:hAnsiTheme="minorEastAsia" w:hint="eastAsia"/>
                <w:sz w:val="18"/>
                <w:szCs w:val="18"/>
              </w:rPr>
              <w:t xml:space="preserve">　支配人その他の重要な使用人の選任及び解任</w:t>
            </w:r>
          </w:p>
          <w:p w14:paraId="44F80EEE" w14:textId="7FDF369A" w:rsidR="000355B7" w:rsidRPr="00780B23" w:rsidRDefault="00F15D83" w:rsidP="00FC51BC">
            <w:pPr>
              <w:ind w:leftChars="150" w:left="315" w:firstLineChars="100" w:firstLine="180"/>
              <w:rPr>
                <w:rFonts w:asciiTheme="minorEastAsia" w:hAnsiTheme="minorEastAsia"/>
                <w:sz w:val="18"/>
                <w:szCs w:val="18"/>
              </w:rPr>
            </w:pPr>
            <w:r w:rsidRPr="00780B23">
              <w:rPr>
                <w:rFonts w:asciiTheme="minorEastAsia" w:hAnsiTheme="minorEastAsia" w:hint="eastAsia"/>
                <w:sz w:val="18"/>
                <w:szCs w:val="18"/>
              </w:rPr>
              <w:t>４</w:t>
            </w:r>
            <w:r w:rsidR="000355B7" w:rsidRPr="00780B23">
              <w:rPr>
                <w:rFonts w:asciiTheme="minorEastAsia" w:hAnsiTheme="minorEastAsia" w:hint="eastAsia"/>
                <w:sz w:val="18"/>
                <w:szCs w:val="18"/>
              </w:rPr>
              <w:t xml:space="preserve">　支店その他の重要な組織の設置、変更及び廃止</w:t>
            </w:r>
          </w:p>
          <w:p w14:paraId="5197C52A" w14:textId="4B97FD94" w:rsidR="000355B7" w:rsidRPr="00780B23" w:rsidRDefault="00F15D83" w:rsidP="00FC51BC">
            <w:pPr>
              <w:ind w:leftChars="150" w:left="315" w:firstLineChars="100" w:firstLine="180"/>
              <w:rPr>
                <w:rFonts w:asciiTheme="minorEastAsia" w:hAnsiTheme="minorEastAsia"/>
                <w:sz w:val="18"/>
                <w:szCs w:val="18"/>
              </w:rPr>
            </w:pPr>
            <w:r w:rsidRPr="00780B23">
              <w:rPr>
                <w:rFonts w:asciiTheme="minorEastAsia" w:hAnsiTheme="minorEastAsia" w:hint="eastAsia"/>
                <w:sz w:val="18"/>
                <w:szCs w:val="18"/>
              </w:rPr>
              <w:t>５</w:t>
            </w:r>
            <w:r w:rsidR="000355B7" w:rsidRPr="00780B23">
              <w:rPr>
                <w:rFonts w:asciiTheme="minorEastAsia" w:hAnsiTheme="minorEastAsia" w:hint="eastAsia"/>
                <w:sz w:val="18"/>
                <w:szCs w:val="18"/>
              </w:rPr>
              <w:t xml:space="preserve">　社債を引き受ける者の募集に関する重要な事項</w:t>
            </w:r>
          </w:p>
          <w:p w14:paraId="5052D441" w14:textId="0289B413" w:rsidR="000355B7" w:rsidRPr="00780B23" w:rsidRDefault="00F15D83" w:rsidP="00FC51BC">
            <w:pPr>
              <w:ind w:leftChars="250" w:left="885" w:hangingChars="200" w:hanging="360"/>
              <w:rPr>
                <w:rFonts w:asciiTheme="minorEastAsia" w:hAnsiTheme="minorEastAsia"/>
                <w:sz w:val="20"/>
                <w:szCs w:val="20"/>
              </w:rPr>
            </w:pPr>
            <w:r w:rsidRPr="00780B23">
              <w:rPr>
                <w:rFonts w:asciiTheme="minorEastAsia" w:hAnsiTheme="minorEastAsia" w:hint="eastAsia"/>
                <w:sz w:val="18"/>
                <w:szCs w:val="18"/>
              </w:rPr>
              <w:t>６</w:t>
            </w:r>
            <w:r w:rsidR="000355B7" w:rsidRPr="00780B23">
              <w:rPr>
                <w:rFonts w:asciiTheme="minorEastAsia" w:hAnsiTheme="minorEastAsia" w:hint="eastAsia"/>
                <w:sz w:val="18"/>
                <w:szCs w:val="18"/>
              </w:rPr>
              <w:t xml:space="preserve">　取締役会の決議により役員等の責任を一部免除することができる旨の定款の定めに基づく当該責任の免除</w:t>
            </w:r>
          </w:p>
        </w:tc>
      </w:tr>
    </w:tbl>
    <w:p w14:paraId="20E76CE2" w14:textId="77777777" w:rsidR="004B5CF7" w:rsidRDefault="004B5CF7">
      <w:pPr>
        <w:widowControl/>
        <w:jc w:val="left"/>
        <w:rPr>
          <w:rFonts w:asciiTheme="minorEastAsia" w:hAnsiTheme="minorEastAsia"/>
          <w:b/>
        </w:rPr>
      </w:pPr>
      <w:r>
        <w:rPr>
          <w:rFonts w:asciiTheme="minorEastAsia" w:hAnsiTheme="minorEastAsia"/>
          <w:b/>
        </w:rPr>
        <w:br w:type="page"/>
      </w:r>
    </w:p>
    <w:p w14:paraId="6E9D2E6A" w14:textId="28A20193" w:rsidR="00D75C61" w:rsidRPr="00210E33" w:rsidRDefault="00EB6F23" w:rsidP="00780B23">
      <w:pPr>
        <w:rPr>
          <w:rFonts w:asciiTheme="majorEastAsia" w:eastAsiaTheme="majorEastAsia" w:hAnsiTheme="majorEastAsia"/>
          <w:b/>
        </w:rPr>
      </w:pPr>
      <w:r w:rsidRPr="00210E33">
        <w:rPr>
          <w:rFonts w:asciiTheme="majorEastAsia" w:eastAsiaTheme="majorEastAsia" w:hAnsiTheme="majorEastAsia" w:hint="eastAsia"/>
          <w:b/>
        </w:rPr>
        <w:lastRenderedPageBreak/>
        <w:t>問</w:t>
      </w:r>
      <w:r w:rsidR="00D75C61" w:rsidRPr="00210E33">
        <w:rPr>
          <w:rFonts w:asciiTheme="majorEastAsia" w:eastAsiaTheme="majorEastAsia" w:hAnsiTheme="majorEastAsia" w:hint="eastAsia"/>
          <w:b/>
        </w:rPr>
        <w:t>４</w:t>
      </w:r>
      <w:r w:rsidRPr="00210E33">
        <w:rPr>
          <w:rFonts w:asciiTheme="majorEastAsia" w:eastAsiaTheme="majorEastAsia" w:hAnsiTheme="majorEastAsia" w:hint="eastAsia"/>
          <w:b/>
        </w:rPr>
        <w:t>－</w:t>
      </w:r>
      <w:r w:rsidR="004A1DD6" w:rsidRPr="00210E33">
        <w:rPr>
          <w:rFonts w:asciiTheme="majorEastAsia" w:eastAsiaTheme="majorEastAsia" w:hAnsiTheme="majorEastAsia" w:hint="eastAsia"/>
          <w:b/>
        </w:rPr>
        <w:t>１</w:t>
      </w:r>
      <w:r w:rsidR="000D2C73" w:rsidRPr="00210E33">
        <w:rPr>
          <w:rFonts w:asciiTheme="majorEastAsia" w:eastAsiaTheme="majorEastAsia" w:hAnsiTheme="majorEastAsia" w:hint="eastAsia"/>
          <w:b/>
        </w:rPr>
        <w:t xml:space="preserve">　</w:t>
      </w:r>
      <w:r w:rsidR="0018305A" w:rsidRPr="00210E33">
        <w:rPr>
          <w:rFonts w:asciiTheme="majorEastAsia" w:eastAsiaTheme="majorEastAsia" w:hAnsiTheme="majorEastAsia" w:hint="eastAsia"/>
          <w:b/>
        </w:rPr>
        <w:t>監査役設置会社における取締役への業務執行の決定の委任について</w:t>
      </w:r>
    </w:p>
    <w:bookmarkEnd w:id="11"/>
    <w:p w14:paraId="68ACE34B" w14:textId="39F7BAAE" w:rsidR="00D75C61" w:rsidRDefault="00FB7B0F" w:rsidP="00780B23">
      <w:pPr>
        <w:ind w:firstLineChars="100" w:firstLine="210"/>
        <w:rPr>
          <w:rFonts w:asciiTheme="minorEastAsia" w:hAnsiTheme="minorEastAsia"/>
        </w:rPr>
      </w:pPr>
      <w:r w:rsidRPr="008F664F">
        <w:rPr>
          <w:rFonts w:asciiTheme="minorEastAsia" w:hAnsiTheme="minorEastAsia" w:hint="eastAsia"/>
        </w:rPr>
        <w:t>監査役設置会社の取締役会も</w:t>
      </w:r>
      <w:r w:rsidR="00D5039B" w:rsidRPr="008F664F">
        <w:rPr>
          <w:rFonts w:asciiTheme="minorEastAsia" w:hAnsiTheme="minorEastAsia" w:hint="eastAsia"/>
        </w:rPr>
        <w:t>その決議によって、</w:t>
      </w:r>
      <w:r w:rsidRPr="008F664F">
        <w:rPr>
          <w:rFonts w:asciiTheme="minorEastAsia" w:hAnsiTheme="minorEastAsia" w:hint="eastAsia"/>
        </w:rPr>
        <w:t>重要な業務執行の決定を委任可能とする規定を設けることについて、考え方に近いのはどれですか。</w:t>
      </w:r>
      <w:bookmarkStart w:id="12" w:name="_Hlk503795522"/>
      <w:r w:rsidRPr="008F664F">
        <w:rPr>
          <w:rFonts w:asciiTheme="minorEastAsia" w:hAnsiTheme="minorEastAsia" w:hint="eastAsia"/>
        </w:rPr>
        <w:t>あてはまるものを一つ</w:t>
      </w:r>
      <w:r w:rsidR="00A24003" w:rsidRPr="008F664F">
        <w:rPr>
          <w:rFonts w:asciiTheme="minorEastAsia" w:hAnsiTheme="minorEastAsia" w:hint="eastAsia"/>
        </w:rPr>
        <w:t>お選びください</w:t>
      </w:r>
      <w:r w:rsidR="005425A8" w:rsidRPr="005425A8">
        <w:rPr>
          <w:rFonts w:asciiTheme="minorEastAsia" w:hAnsiTheme="minorEastAsia" w:hint="eastAsia"/>
        </w:rPr>
        <w:t>（一定の要件（条件）の下でのみ、</w:t>
      </w:r>
      <w:r w:rsidR="00FD7217">
        <w:rPr>
          <w:rFonts w:asciiTheme="minorEastAsia" w:hAnsiTheme="minorEastAsia" w:hint="eastAsia"/>
        </w:rPr>
        <w:t>設け</w:t>
      </w:r>
      <w:r w:rsidR="005425A8" w:rsidRPr="005425A8">
        <w:rPr>
          <w:rFonts w:asciiTheme="minorEastAsia" w:hAnsiTheme="minorEastAsia" w:hint="eastAsia"/>
        </w:rPr>
        <w:t>るべきだとお考えの方も、「１．」をお選びください）</w:t>
      </w:r>
      <w:r w:rsidRPr="008F664F">
        <w:rPr>
          <w:rFonts w:asciiTheme="minorEastAsia" w:hAnsiTheme="minorEastAsia" w:hint="eastAsia"/>
        </w:rPr>
        <w:t>。</w:t>
      </w:r>
      <w:bookmarkEnd w:id="12"/>
    </w:p>
    <w:p w14:paraId="556D308A" w14:textId="2E4924B1" w:rsidR="00D75C61" w:rsidRPr="008F664F" w:rsidRDefault="00FB7B0F" w:rsidP="00780B23">
      <w:pPr>
        <w:rPr>
          <w:rFonts w:asciiTheme="minorEastAsia" w:hAnsiTheme="minorEastAsia"/>
        </w:rPr>
      </w:pPr>
      <w:r w:rsidRPr="008F664F">
        <w:rPr>
          <w:rFonts w:asciiTheme="minorEastAsia" w:hAnsiTheme="minorEastAsia" w:hint="eastAsia"/>
        </w:rPr>
        <w:t>１．賛成である</w:t>
      </w:r>
      <w:r w:rsidR="00D75C61">
        <w:rPr>
          <w:rFonts w:asciiTheme="minorEastAsia" w:hAnsiTheme="minorEastAsia" w:hint="eastAsia"/>
        </w:rPr>
        <w:t xml:space="preserve"> </w:t>
      </w:r>
      <w:r w:rsidR="00D75C61">
        <w:rPr>
          <w:rFonts w:asciiTheme="minorEastAsia" w:hAnsiTheme="minorEastAsia"/>
        </w:rPr>
        <w:t xml:space="preserve">   </w:t>
      </w:r>
      <w:r w:rsidR="00D75C61" w:rsidRPr="00811070">
        <w:rPr>
          <w:rFonts w:asciiTheme="minorEastAsia" w:hAnsiTheme="minorEastAsia" w:hint="eastAsia"/>
          <w:b/>
          <w:color w:val="FF0000"/>
        </w:rPr>
        <w:t>→「問４－２」にお進みください</w:t>
      </w:r>
      <w:r w:rsidR="00811070">
        <w:rPr>
          <w:rFonts w:asciiTheme="minorEastAsia" w:hAnsiTheme="minorEastAsia" w:hint="eastAsia"/>
          <w:b/>
          <w:color w:val="FF0000"/>
        </w:rPr>
        <w:t>（問４－３は回答不要）</w:t>
      </w:r>
    </w:p>
    <w:p w14:paraId="7EFF2560" w14:textId="34F0000C" w:rsidR="00D75C61" w:rsidRPr="008F664F" w:rsidRDefault="00875F68" w:rsidP="00780B23">
      <w:pPr>
        <w:rPr>
          <w:rFonts w:asciiTheme="minorEastAsia" w:hAnsiTheme="minorEastAsia"/>
        </w:rPr>
      </w:pPr>
      <w:r w:rsidRPr="008F664F">
        <w:rPr>
          <w:rFonts w:asciiTheme="minorEastAsia" w:hAnsiTheme="minorEastAsia" w:hint="eastAsia"/>
        </w:rPr>
        <w:t>２</w:t>
      </w:r>
      <w:r w:rsidR="00FB7B0F" w:rsidRPr="008F664F">
        <w:rPr>
          <w:rFonts w:asciiTheme="minorEastAsia" w:hAnsiTheme="minorEastAsia" w:hint="eastAsia"/>
        </w:rPr>
        <w:t>．反対である</w:t>
      </w:r>
      <w:r w:rsidR="00D75C61">
        <w:rPr>
          <w:rFonts w:asciiTheme="minorEastAsia" w:hAnsiTheme="minorEastAsia" w:hint="eastAsia"/>
        </w:rPr>
        <w:t xml:space="preserve"> </w:t>
      </w:r>
      <w:r w:rsidR="00D75C61">
        <w:rPr>
          <w:rFonts w:asciiTheme="minorEastAsia" w:hAnsiTheme="minorEastAsia"/>
        </w:rPr>
        <w:t xml:space="preserve">   </w:t>
      </w:r>
      <w:r w:rsidR="00D75C61" w:rsidRPr="00811070">
        <w:rPr>
          <w:rFonts w:asciiTheme="minorEastAsia" w:hAnsiTheme="minorEastAsia" w:hint="eastAsia"/>
          <w:b/>
          <w:color w:val="FF0000"/>
        </w:rPr>
        <w:t>→「問４－３」にお進みください</w:t>
      </w:r>
      <w:r w:rsidR="00811070">
        <w:rPr>
          <w:rFonts w:asciiTheme="minorEastAsia" w:hAnsiTheme="minorEastAsia" w:hint="eastAsia"/>
          <w:b/>
          <w:color w:val="FF0000"/>
        </w:rPr>
        <w:t>（問４－２は回答不要）</w:t>
      </w:r>
    </w:p>
    <w:p w14:paraId="26CC4652" w14:textId="77777777" w:rsidR="00811070" w:rsidRDefault="00875F68" w:rsidP="00780B23">
      <w:pPr>
        <w:rPr>
          <w:rFonts w:asciiTheme="minorEastAsia" w:hAnsiTheme="minorEastAsia"/>
          <w:b/>
          <w:color w:val="FF0000"/>
        </w:rPr>
      </w:pPr>
      <w:r w:rsidRPr="008F664F">
        <w:rPr>
          <w:rFonts w:asciiTheme="minorEastAsia" w:hAnsiTheme="minorEastAsia" w:hint="eastAsia"/>
        </w:rPr>
        <w:t>３</w:t>
      </w:r>
      <w:r w:rsidR="00FB7B0F" w:rsidRPr="008F664F">
        <w:rPr>
          <w:rFonts w:asciiTheme="minorEastAsia" w:hAnsiTheme="minorEastAsia" w:hint="eastAsia"/>
        </w:rPr>
        <w:t>．どちらとも言えない</w:t>
      </w:r>
      <w:r w:rsidR="00D75C61">
        <w:rPr>
          <w:rFonts w:asciiTheme="minorEastAsia" w:hAnsiTheme="minorEastAsia"/>
        </w:rPr>
        <w:t xml:space="preserve">   </w:t>
      </w:r>
      <w:r w:rsidR="00D75C61" w:rsidRPr="00811070">
        <w:rPr>
          <w:rFonts w:asciiTheme="minorEastAsia" w:hAnsiTheme="minorEastAsia" w:hint="eastAsia"/>
          <w:b/>
          <w:color w:val="FF0000"/>
        </w:rPr>
        <w:t>→「問４－４」にお進みください</w:t>
      </w:r>
    </w:p>
    <w:p w14:paraId="655D539E" w14:textId="111B660C" w:rsidR="00FB7B0F" w:rsidRPr="00811070" w:rsidRDefault="00811070" w:rsidP="00811070">
      <w:pPr>
        <w:ind w:firstLineChars="1300" w:firstLine="2741"/>
        <w:rPr>
          <w:rFonts w:asciiTheme="minorEastAsia" w:hAnsiTheme="minorEastAsia"/>
          <w:color w:val="FF0000"/>
        </w:rPr>
      </w:pPr>
      <w:r>
        <w:rPr>
          <w:rFonts w:asciiTheme="minorEastAsia" w:hAnsiTheme="minorEastAsia" w:hint="eastAsia"/>
          <w:b/>
          <w:color w:val="FF0000"/>
        </w:rPr>
        <w:t>（問４－２、４－３共に回答不要）</w:t>
      </w:r>
    </w:p>
    <w:p w14:paraId="48DDF406" w14:textId="77777777" w:rsidR="008933D7" w:rsidRPr="0051167A" w:rsidRDefault="008933D7" w:rsidP="00681430"/>
    <w:p w14:paraId="4072FF4B" w14:textId="57D03C59" w:rsidR="00D75C61" w:rsidRPr="00210E33" w:rsidRDefault="00EB6F23" w:rsidP="00780B23">
      <w:pPr>
        <w:rPr>
          <w:rFonts w:asciiTheme="majorEastAsia" w:eastAsiaTheme="majorEastAsia" w:hAnsiTheme="majorEastAsia"/>
          <w:b/>
        </w:rPr>
      </w:pPr>
      <w:r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４</w:t>
      </w:r>
      <w:r w:rsidRPr="00210E33">
        <w:rPr>
          <w:rFonts w:asciiTheme="majorEastAsia" w:eastAsiaTheme="majorEastAsia" w:hAnsiTheme="majorEastAsia" w:hint="eastAsia"/>
          <w:b/>
        </w:rPr>
        <w:t>－</w:t>
      </w:r>
      <w:r w:rsidR="004A1DD6" w:rsidRPr="00210E33">
        <w:rPr>
          <w:rFonts w:asciiTheme="majorEastAsia" w:eastAsiaTheme="majorEastAsia" w:hAnsiTheme="majorEastAsia" w:hint="eastAsia"/>
          <w:b/>
        </w:rPr>
        <w:t>２</w:t>
      </w:r>
      <w:r w:rsidR="0018305A" w:rsidRPr="00210E33">
        <w:rPr>
          <w:rFonts w:asciiTheme="majorEastAsia" w:eastAsiaTheme="majorEastAsia" w:hAnsiTheme="majorEastAsia" w:hint="eastAsia"/>
          <w:b/>
        </w:rPr>
        <w:t xml:space="preserve">　賛成の理由</w:t>
      </w:r>
      <w:r w:rsidR="00D75C61" w:rsidRPr="00210E33">
        <w:rPr>
          <w:rFonts w:asciiTheme="majorEastAsia" w:eastAsiaTheme="majorEastAsia" w:hAnsiTheme="majorEastAsia" w:hint="eastAsia"/>
          <w:b/>
        </w:rPr>
        <w:t>（問４－１で「１．」を選択した方）</w:t>
      </w:r>
    </w:p>
    <w:p w14:paraId="07F1B7F4" w14:textId="49DB11A6" w:rsidR="00D75C61" w:rsidRPr="008F664F" w:rsidRDefault="0063435E" w:rsidP="008212EF">
      <w:pPr>
        <w:ind w:firstLineChars="100" w:firstLine="210"/>
        <w:rPr>
          <w:rFonts w:asciiTheme="minorEastAsia" w:hAnsiTheme="minorEastAsia"/>
        </w:rPr>
      </w:pPr>
      <w:r w:rsidRPr="0063435E">
        <w:rPr>
          <w:rFonts w:asciiTheme="minorEastAsia" w:hAnsiTheme="minorEastAsia" w:hint="eastAsia"/>
        </w:rPr>
        <w:t>問</w:t>
      </w:r>
      <w:r w:rsidR="008212EF">
        <w:rPr>
          <w:rFonts w:asciiTheme="minorEastAsia" w:hAnsiTheme="minorEastAsia" w:hint="eastAsia"/>
        </w:rPr>
        <w:t>４</w:t>
      </w:r>
      <w:r w:rsidRPr="0063435E">
        <w:rPr>
          <w:rFonts w:asciiTheme="minorEastAsia" w:hAnsiTheme="minorEastAsia" w:hint="eastAsia"/>
        </w:rPr>
        <w:t>－</w:t>
      </w:r>
      <w:r w:rsidR="008212EF">
        <w:rPr>
          <w:rFonts w:asciiTheme="minorEastAsia" w:hAnsiTheme="minorEastAsia" w:hint="eastAsia"/>
        </w:rPr>
        <w:t>１</w:t>
      </w:r>
      <w:r w:rsidR="00875F68" w:rsidRPr="008F664F">
        <w:rPr>
          <w:rFonts w:asciiTheme="minorEastAsia" w:hAnsiTheme="minorEastAsia" w:hint="eastAsia"/>
        </w:rPr>
        <w:t>で選択肢１</w:t>
      </w:r>
      <w:r w:rsidR="00FB7B0F" w:rsidRPr="008F664F">
        <w:rPr>
          <w:rFonts w:asciiTheme="minorEastAsia" w:hAnsiTheme="minorEastAsia" w:hint="eastAsia"/>
        </w:rPr>
        <w:t>を選択した</w:t>
      </w:r>
      <w:r w:rsidR="00CB416E" w:rsidRPr="00CB416E">
        <w:rPr>
          <w:rFonts w:asciiTheme="minorEastAsia" w:hAnsiTheme="minorEastAsia" w:hint="eastAsia"/>
        </w:rPr>
        <w:t>方にお聞きします。</w:t>
      </w:r>
      <w:r w:rsidR="00CB416E">
        <w:rPr>
          <w:rFonts w:asciiTheme="minorEastAsia" w:hAnsiTheme="minorEastAsia" w:hint="eastAsia"/>
        </w:rPr>
        <w:t>賛成である</w:t>
      </w:r>
      <w:r w:rsidR="00FB7B0F" w:rsidRPr="008F664F">
        <w:rPr>
          <w:rFonts w:asciiTheme="minorEastAsia" w:hAnsiTheme="minorEastAsia" w:hint="eastAsia"/>
        </w:rPr>
        <w:t>理由について、考え方に近いのはどれですか。あてはまるものをすべて</w:t>
      </w:r>
      <w:r w:rsidR="00A24003" w:rsidRPr="008F664F">
        <w:rPr>
          <w:rFonts w:asciiTheme="minorEastAsia" w:hAnsiTheme="minorEastAsia" w:hint="eastAsia"/>
        </w:rPr>
        <w:t>お選びください</w:t>
      </w:r>
      <w:r w:rsidR="00FB7B0F" w:rsidRPr="008F664F">
        <w:rPr>
          <w:rFonts w:asciiTheme="minorEastAsia" w:hAnsiTheme="minorEastAsia" w:hint="eastAsia"/>
        </w:rPr>
        <w:t>。（複数回答可）</w:t>
      </w:r>
    </w:p>
    <w:p w14:paraId="1A2C4205" w14:textId="080A65F3" w:rsidR="00D75C61" w:rsidRPr="008F664F" w:rsidRDefault="00FB7B0F" w:rsidP="00780B23">
      <w:pPr>
        <w:ind w:left="420" w:hangingChars="200" w:hanging="420"/>
        <w:rPr>
          <w:rFonts w:asciiTheme="minorEastAsia" w:hAnsiTheme="minorEastAsia"/>
        </w:rPr>
      </w:pPr>
      <w:r w:rsidRPr="008F664F">
        <w:rPr>
          <w:rFonts w:asciiTheme="minorEastAsia" w:hAnsiTheme="minorEastAsia" w:hint="eastAsia"/>
        </w:rPr>
        <w:t>１．</w:t>
      </w:r>
      <w:r w:rsidR="00A564C4" w:rsidRPr="008F664F">
        <w:rPr>
          <w:rFonts w:asciiTheme="minorEastAsia" w:hAnsiTheme="minorEastAsia" w:hint="eastAsia"/>
        </w:rPr>
        <w:t>現状では</w:t>
      </w:r>
      <w:r w:rsidR="0000730C" w:rsidRPr="008F664F">
        <w:rPr>
          <w:rFonts w:asciiTheme="minorEastAsia" w:hAnsiTheme="minorEastAsia" w:hint="eastAsia"/>
        </w:rPr>
        <w:t>重要性が低いと思われる事項が取締役会</w:t>
      </w:r>
      <w:r w:rsidR="00D5039B" w:rsidRPr="008F664F">
        <w:rPr>
          <w:rFonts w:asciiTheme="minorEastAsia" w:hAnsiTheme="minorEastAsia" w:hint="eastAsia"/>
        </w:rPr>
        <w:t>の決議事項として上程され</w:t>
      </w:r>
      <w:r w:rsidR="00A564C4" w:rsidRPr="008F664F">
        <w:rPr>
          <w:rFonts w:asciiTheme="minorEastAsia" w:hAnsiTheme="minorEastAsia" w:hint="eastAsia"/>
        </w:rPr>
        <w:t>る懸念があり</w:t>
      </w:r>
      <w:r w:rsidR="00D5039B" w:rsidRPr="008F664F">
        <w:rPr>
          <w:rFonts w:asciiTheme="minorEastAsia" w:hAnsiTheme="minorEastAsia" w:hint="eastAsia"/>
        </w:rPr>
        <w:t>、</w:t>
      </w:r>
      <w:r w:rsidR="00A564C4" w:rsidRPr="008F664F">
        <w:rPr>
          <w:rFonts w:asciiTheme="minorEastAsia" w:hAnsiTheme="minorEastAsia" w:hint="eastAsia"/>
        </w:rPr>
        <w:t>委任によって</w:t>
      </w:r>
      <w:r w:rsidRPr="008F664F">
        <w:rPr>
          <w:rFonts w:asciiTheme="minorEastAsia" w:hAnsiTheme="minorEastAsia" w:hint="eastAsia"/>
        </w:rPr>
        <w:t>機動的な業務執行の決定が可能となると考えられるため</w:t>
      </w:r>
    </w:p>
    <w:p w14:paraId="1B3C46F8" w14:textId="42AAE2BF" w:rsidR="00D75C61" w:rsidRPr="008F664F" w:rsidRDefault="00FB7B0F" w:rsidP="00780B23">
      <w:pPr>
        <w:ind w:left="420" w:hangingChars="200" w:hanging="420"/>
        <w:rPr>
          <w:rFonts w:asciiTheme="minorEastAsia" w:hAnsiTheme="minorEastAsia"/>
        </w:rPr>
      </w:pPr>
      <w:r w:rsidRPr="008F664F">
        <w:rPr>
          <w:rFonts w:asciiTheme="minorEastAsia" w:hAnsiTheme="minorEastAsia" w:hint="eastAsia"/>
        </w:rPr>
        <w:t>２．取締役会</w:t>
      </w:r>
      <w:r w:rsidR="00D5039B" w:rsidRPr="008F664F">
        <w:rPr>
          <w:rFonts w:asciiTheme="minorEastAsia" w:hAnsiTheme="minorEastAsia" w:hint="eastAsia"/>
        </w:rPr>
        <w:t>における</w:t>
      </w:r>
      <w:r w:rsidRPr="008F664F">
        <w:rPr>
          <w:rFonts w:asciiTheme="minorEastAsia" w:hAnsiTheme="minorEastAsia" w:hint="eastAsia"/>
        </w:rPr>
        <w:t>社外取締役</w:t>
      </w:r>
      <w:r w:rsidR="00D5039B" w:rsidRPr="008F664F">
        <w:rPr>
          <w:rFonts w:asciiTheme="minorEastAsia" w:hAnsiTheme="minorEastAsia" w:hint="eastAsia"/>
        </w:rPr>
        <w:t>の</w:t>
      </w:r>
      <w:r w:rsidRPr="008F664F">
        <w:rPr>
          <w:rFonts w:asciiTheme="minorEastAsia" w:hAnsiTheme="minorEastAsia" w:hint="eastAsia"/>
        </w:rPr>
        <w:t>占める割合が増加している中で、社外取締役が個別の業務執行に逐一関与する必要はなく、それよりも</w:t>
      </w:r>
      <w:r w:rsidR="00D5039B" w:rsidRPr="008F664F">
        <w:rPr>
          <w:rFonts w:asciiTheme="minorEastAsia" w:hAnsiTheme="minorEastAsia" w:hint="eastAsia"/>
        </w:rPr>
        <w:t>期待される役割の一つである</w:t>
      </w:r>
      <w:r w:rsidRPr="008F664F">
        <w:rPr>
          <w:rFonts w:asciiTheme="minorEastAsia" w:hAnsiTheme="minorEastAsia" w:hint="eastAsia"/>
        </w:rPr>
        <w:t>業務執行者の監督に専念すべきであるため</w:t>
      </w:r>
    </w:p>
    <w:p w14:paraId="415CFB7E" w14:textId="7440DA07" w:rsidR="00DD2C05" w:rsidRDefault="00FB7B0F" w:rsidP="00780B23">
      <w:pPr>
        <w:ind w:left="420" w:hangingChars="200" w:hanging="420"/>
        <w:rPr>
          <w:rFonts w:asciiTheme="minorEastAsia" w:hAnsiTheme="minorEastAsia"/>
        </w:rPr>
      </w:pPr>
      <w:r w:rsidRPr="008F664F">
        <w:rPr>
          <w:rFonts w:asciiTheme="minorEastAsia" w:hAnsiTheme="minorEastAsia" w:hint="eastAsia"/>
        </w:rPr>
        <w:t>３．</w:t>
      </w:r>
      <w:r w:rsidR="00DD2C05" w:rsidRPr="008F664F">
        <w:rPr>
          <w:rFonts w:asciiTheme="minorEastAsia" w:hAnsiTheme="minorEastAsia" w:hint="eastAsia"/>
        </w:rPr>
        <w:t>その他</w:t>
      </w:r>
      <w:r w:rsidR="00144830" w:rsidRPr="008F664F">
        <w:rPr>
          <w:rFonts w:asciiTheme="minorEastAsia" w:hAnsiTheme="minorEastAsia" w:hint="eastAsia"/>
        </w:rPr>
        <w:t>（自由記</w:t>
      </w:r>
      <w:r w:rsidR="001B4E8A">
        <w:rPr>
          <w:rFonts w:asciiTheme="minorEastAsia" w:hAnsiTheme="minorEastAsia" w:hint="eastAsia"/>
        </w:rPr>
        <w:t>入</w:t>
      </w:r>
      <w:r w:rsidR="00144830" w:rsidRPr="008F664F">
        <w:rPr>
          <w:rFonts w:asciiTheme="minorEastAsia" w:hAnsiTheme="minorEastAsia" w:hint="eastAsia"/>
        </w:rPr>
        <w:t>）</w:t>
      </w:r>
    </w:p>
    <w:tbl>
      <w:tblPr>
        <w:tblStyle w:val="a9"/>
        <w:tblW w:w="0" w:type="auto"/>
        <w:tblInd w:w="735" w:type="dxa"/>
        <w:tblLook w:val="04A0" w:firstRow="1" w:lastRow="0" w:firstColumn="1" w:lastColumn="0" w:noHBand="0" w:noVBand="1"/>
      </w:tblPr>
      <w:tblGrid>
        <w:gridCol w:w="7759"/>
      </w:tblGrid>
      <w:tr w:rsidR="0005725B" w14:paraId="258D7AC0" w14:textId="77777777" w:rsidTr="0017354D">
        <w:trPr>
          <w:trHeight w:val="772"/>
        </w:trPr>
        <w:tc>
          <w:tcPr>
            <w:tcW w:w="8494" w:type="dxa"/>
          </w:tcPr>
          <w:p w14:paraId="7282F8BE" w14:textId="77777777" w:rsidR="0005725B" w:rsidRDefault="0005725B" w:rsidP="0017354D"/>
        </w:tc>
      </w:tr>
    </w:tbl>
    <w:p w14:paraId="7D458C12" w14:textId="783ECE6D" w:rsidR="0005725B" w:rsidRDefault="0005725B" w:rsidP="00780B23">
      <w:pPr>
        <w:ind w:left="420" w:hangingChars="200" w:hanging="420"/>
        <w:rPr>
          <w:rFonts w:asciiTheme="minorEastAsia" w:hAnsiTheme="minorEastAsia"/>
        </w:rPr>
      </w:pPr>
    </w:p>
    <w:p w14:paraId="1C822AE7" w14:textId="77777777" w:rsidR="008933D7" w:rsidRPr="008F664F" w:rsidRDefault="008933D7" w:rsidP="00780B23">
      <w:pPr>
        <w:ind w:left="420" w:hangingChars="200" w:hanging="420"/>
        <w:rPr>
          <w:rFonts w:asciiTheme="minorEastAsia" w:hAnsiTheme="minorEastAsia"/>
        </w:rPr>
      </w:pPr>
    </w:p>
    <w:p w14:paraId="3F256F19" w14:textId="7BC6F717" w:rsidR="00D75C61" w:rsidRPr="00210E33" w:rsidRDefault="00144830" w:rsidP="00780B23">
      <w:pPr>
        <w:rPr>
          <w:rFonts w:asciiTheme="majorEastAsia" w:eastAsiaTheme="majorEastAsia" w:hAnsiTheme="majorEastAsia"/>
          <w:b/>
        </w:rPr>
      </w:pPr>
      <w:bookmarkStart w:id="13" w:name="_Hlk503790756"/>
      <w:r w:rsidRPr="00210E33">
        <w:rPr>
          <w:rFonts w:asciiTheme="majorEastAsia" w:eastAsiaTheme="majorEastAsia" w:hAnsiTheme="majorEastAsia" w:hint="eastAsia"/>
          <w:b/>
        </w:rPr>
        <w:t>問</w:t>
      </w:r>
      <w:r w:rsidR="00D75C61" w:rsidRPr="00210E33">
        <w:rPr>
          <w:rFonts w:asciiTheme="majorEastAsia" w:eastAsiaTheme="majorEastAsia" w:hAnsiTheme="majorEastAsia" w:hint="eastAsia"/>
          <w:b/>
        </w:rPr>
        <w:t>４</w:t>
      </w:r>
      <w:r w:rsidRPr="00210E33">
        <w:rPr>
          <w:rFonts w:asciiTheme="majorEastAsia" w:eastAsiaTheme="majorEastAsia" w:hAnsiTheme="majorEastAsia" w:hint="eastAsia"/>
          <w:b/>
        </w:rPr>
        <w:t>－</w:t>
      </w:r>
      <w:r w:rsidR="004A1DD6" w:rsidRPr="00210E33">
        <w:rPr>
          <w:rFonts w:asciiTheme="majorEastAsia" w:eastAsiaTheme="majorEastAsia" w:hAnsiTheme="majorEastAsia" w:hint="eastAsia"/>
          <w:b/>
        </w:rPr>
        <w:t>３</w:t>
      </w:r>
      <w:r w:rsidR="0018305A" w:rsidRPr="00210E33">
        <w:rPr>
          <w:rFonts w:asciiTheme="majorEastAsia" w:eastAsiaTheme="majorEastAsia" w:hAnsiTheme="majorEastAsia" w:hint="eastAsia"/>
          <w:b/>
        </w:rPr>
        <w:t xml:space="preserve">　反対の理由</w:t>
      </w:r>
      <w:r w:rsidR="00D75C61" w:rsidRPr="00210E33">
        <w:rPr>
          <w:rFonts w:asciiTheme="majorEastAsia" w:eastAsiaTheme="majorEastAsia" w:hAnsiTheme="majorEastAsia" w:hint="eastAsia"/>
          <w:b/>
        </w:rPr>
        <w:t>（問４－１で「２．」を選択した方）</w:t>
      </w:r>
    </w:p>
    <w:p w14:paraId="4B46F5EF" w14:textId="3AEE777A" w:rsidR="00D75C61" w:rsidRPr="008F664F" w:rsidRDefault="00875F68" w:rsidP="00780B23">
      <w:pPr>
        <w:ind w:firstLineChars="100" w:firstLine="210"/>
        <w:rPr>
          <w:rFonts w:asciiTheme="minorEastAsia" w:hAnsiTheme="minorEastAsia"/>
        </w:rPr>
      </w:pPr>
      <w:r w:rsidRPr="008F664F">
        <w:rPr>
          <w:rFonts w:asciiTheme="minorEastAsia" w:hAnsiTheme="minorEastAsia" w:hint="eastAsia"/>
        </w:rPr>
        <w:t>問</w:t>
      </w:r>
      <w:r w:rsidR="008212EF">
        <w:rPr>
          <w:rFonts w:asciiTheme="minorEastAsia" w:hAnsiTheme="minorEastAsia" w:hint="eastAsia"/>
        </w:rPr>
        <w:t>４</w:t>
      </w:r>
      <w:r w:rsidR="00DA1F70" w:rsidRPr="008F664F">
        <w:rPr>
          <w:rFonts w:asciiTheme="minorEastAsia" w:hAnsiTheme="minorEastAsia" w:hint="eastAsia"/>
        </w:rPr>
        <w:t>－</w:t>
      </w:r>
      <w:r w:rsidR="008212EF">
        <w:rPr>
          <w:rFonts w:asciiTheme="minorEastAsia" w:hAnsiTheme="minorEastAsia" w:hint="eastAsia"/>
        </w:rPr>
        <w:t>１</w:t>
      </w:r>
      <w:r w:rsidRPr="008F664F">
        <w:rPr>
          <w:rFonts w:asciiTheme="minorEastAsia" w:hAnsiTheme="minorEastAsia" w:hint="eastAsia"/>
        </w:rPr>
        <w:t>で選択肢２</w:t>
      </w:r>
      <w:r w:rsidR="00144830" w:rsidRPr="008F664F">
        <w:rPr>
          <w:rFonts w:asciiTheme="minorEastAsia" w:hAnsiTheme="minorEastAsia" w:hint="eastAsia"/>
        </w:rPr>
        <w:t>を選択した</w:t>
      </w:r>
      <w:r w:rsidR="00CB416E" w:rsidRPr="00CB416E">
        <w:rPr>
          <w:rFonts w:asciiTheme="minorEastAsia" w:hAnsiTheme="minorEastAsia" w:hint="eastAsia"/>
        </w:rPr>
        <w:t>方にお聞きします。</w:t>
      </w:r>
      <w:r w:rsidR="00CB416E">
        <w:rPr>
          <w:rFonts w:asciiTheme="minorEastAsia" w:hAnsiTheme="minorEastAsia" w:hint="eastAsia"/>
        </w:rPr>
        <w:t>反対</w:t>
      </w:r>
      <w:r w:rsidR="00CB416E" w:rsidRPr="00CB416E">
        <w:rPr>
          <w:rFonts w:asciiTheme="minorEastAsia" w:hAnsiTheme="minorEastAsia" w:hint="eastAsia"/>
        </w:rPr>
        <w:t>である</w:t>
      </w:r>
      <w:r w:rsidR="00144830" w:rsidRPr="008F664F">
        <w:rPr>
          <w:rFonts w:asciiTheme="minorEastAsia" w:hAnsiTheme="minorEastAsia" w:hint="eastAsia"/>
        </w:rPr>
        <w:t>理由について、考え方に近いのはどれですか。あてはまるものをすべてお選びください。（複数回答可）</w:t>
      </w:r>
    </w:p>
    <w:p w14:paraId="29AD3E30" w14:textId="01EFD27D" w:rsidR="00D75C61" w:rsidRPr="008F664F" w:rsidRDefault="00144830" w:rsidP="00780B23">
      <w:pPr>
        <w:ind w:left="420" w:hangingChars="200" w:hanging="420"/>
        <w:rPr>
          <w:rFonts w:asciiTheme="minorEastAsia" w:hAnsiTheme="minorEastAsia"/>
        </w:rPr>
      </w:pPr>
      <w:r w:rsidRPr="008F664F">
        <w:rPr>
          <w:rFonts w:asciiTheme="minorEastAsia" w:hAnsiTheme="minorEastAsia" w:hint="eastAsia"/>
        </w:rPr>
        <w:t>１．機動的な業務執行を重視するあまり、取締役会での議論や検討が希薄となり、監査役等の監査においても支障をきたすと考えられるため</w:t>
      </w:r>
    </w:p>
    <w:p w14:paraId="09F19421" w14:textId="48941FD3" w:rsidR="00D75C61" w:rsidRPr="008F664F" w:rsidRDefault="00144830" w:rsidP="00780B23">
      <w:pPr>
        <w:ind w:left="420" w:hangingChars="200" w:hanging="420"/>
        <w:rPr>
          <w:rFonts w:asciiTheme="minorEastAsia" w:hAnsiTheme="minorEastAsia"/>
        </w:rPr>
      </w:pPr>
      <w:r w:rsidRPr="008F664F">
        <w:rPr>
          <w:rFonts w:asciiTheme="minorEastAsia" w:hAnsiTheme="minorEastAsia" w:hint="eastAsia"/>
        </w:rPr>
        <w:t>２．委任の必要があるのであれば、それ</w:t>
      </w:r>
      <w:r w:rsidR="00AB4704">
        <w:rPr>
          <w:rFonts w:asciiTheme="minorEastAsia" w:hAnsiTheme="minorEastAsia" w:hint="eastAsia"/>
        </w:rPr>
        <w:t>が</w:t>
      </w:r>
      <w:r w:rsidRPr="008F664F">
        <w:rPr>
          <w:rFonts w:asciiTheme="minorEastAsia" w:hAnsiTheme="minorEastAsia" w:hint="eastAsia"/>
        </w:rPr>
        <w:t>可能</w:t>
      </w:r>
      <w:r w:rsidR="00AB4704">
        <w:rPr>
          <w:rFonts w:asciiTheme="minorEastAsia" w:hAnsiTheme="minorEastAsia" w:hint="eastAsia"/>
        </w:rPr>
        <w:t>である監査等委員会設置会社又は指名委員会等設置会社</w:t>
      </w:r>
      <w:r w:rsidRPr="008F664F">
        <w:rPr>
          <w:rFonts w:asciiTheme="minorEastAsia" w:hAnsiTheme="minorEastAsia" w:hint="eastAsia"/>
        </w:rPr>
        <w:t>を選択すれば済むため</w:t>
      </w:r>
    </w:p>
    <w:p w14:paraId="06589013" w14:textId="7595CA06" w:rsidR="00144830" w:rsidRDefault="00144830" w:rsidP="00780B23">
      <w:pPr>
        <w:ind w:left="420" w:hangingChars="200" w:hanging="420"/>
        <w:rPr>
          <w:rFonts w:asciiTheme="minorEastAsia" w:hAnsiTheme="minorEastAsia"/>
        </w:rPr>
      </w:pPr>
      <w:r w:rsidRPr="008F664F">
        <w:rPr>
          <w:rFonts w:asciiTheme="minorEastAsia" w:hAnsiTheme="minorEastAsia" w:hint="eastAsia"/>
        </w:rPr>
        <w:t>３．その他（自由記</w:t>
      </w:r>
      <w:r w:rsidR="001B4E8A">
        <w:rPr>
          <w:rFonts w:asciiTheme="minorEastAsia" w:hAnsiTheme="minorEastAsia" w:hint="eastAsia"/>
        </w:rPr>
        <w:t>入</w:t>
      </w:r>
      <w:r w:rsidRPr="008F664F">
        <w:rPr>
          <w:rFonts w:asciiTheme="minorEastAsia" w:hAnsiTheme="minorEastAsia" w:hint="eastAsia"/>
        </w:rPr>
        <w:t>）</w:t>
      </w:r>
    </w:p>
    <w:tbl>
      <w:tblPr>
        <w:tblStyle w:val="a9"/>
        <w:tblW w:w="0" w:type="auto"/>
        <w:tblInd w:w="735" w:type="dxa"/>
        <w:tblLook w:val="04A0" w:firstRow="1" w:lastRow="0" w:firstColumn="1" w:lastColumn="0" w:noHBand="0" w:noVBand="1"/>
      </w:tblPr>
      <w:tblGrid>
        <w:gridCol w:w="7759"/>
      </w:tblGrid>
      <w:tr w:rsidR="0005725B" w14:paraId="3A6B483F" w14:textId="77777777" w:rsidTr="0017354D">
        <w:trPr>
          <w:trHeight w:val="772"/>
        </w:trPr>
        <w:tc>
          <w:tcPr>
            <w:tcW w:w="8494" w:type="dxa"/>
          </w:tcPr>
          <w:p w14:paraId="35954455" w14:textId="77777777" w:rsidR="0005725B" w:rsidRDefault="0005725B" w:rsidP="0017354D"/>
        </w:tc>
      </w:tr>
    </w:tbl>
    <w:p w14:paraId="453669C1" w14:textId="77777777" w:rsidR="004B5CF7" w:rsidRDefault="004B5CF7">
      <w:pPr>
        <w:widowControl/>
        <w:jc w:val="left"/>
        <w:rPr>
          <w:rFonts w:asciiTheme="minorEastAsia" w:hAnsiTheme="minorEastAsia"/>
          <w:b/>
        </w:rPr>
      </w:pPr>
      <w:r>
        <w:rPr>
          <w:rFonts w:asciiTheme="minorEastAsia" w:hAnsiTheme="minorEastAsia"/>
          <w:b/>
        </w:rPr>
        <w:br w:type="page"/>
      </w:r>
    </w:p>
    <w:p w14:paraId="2F3F6EB4" w14:textId="0E74495C" w:rsidR="00D75C61" w:rsidRPr="00DD6D71" w:rsidRDefault="00EB6F23" w:rsidP="00D75C61">
      <w:pPr>
        <w:rPr>
          <w:rFonts w:asciiTheme="majorEastAsia" w:eastAsiaTheme="majorEastAsia" w:hAnsiTheme="majorEastAsia"/>
          <w:b/>
        </w:rPr>
      </w:pPr>
      <w:r w:rsidRPr="00DD6D71">
        <w:rPr>
          <w:rFonts w:asciiTheme="majorEastAsia" w:eastAsiaTheme="majorEastAsia" w:hAnsiTheme="majorEastAsia" w:hint="eastAsia"/>
          <w:b/>
        </w:rPr>
        <w:lastRenderedPageBreak/>
        <w:t>問</w:t>
      </w:r>
      <w:r w:rsidR="00D75C61" w:rsidRPr="00DD6D71">
        <w:rPr>
          <w:rFonts w:asciiTheme="majorEastAsia" w:eastAsiaTheme="majorEastAsia" w:hAnsiTheme="majorEastAsia" w:hint="eastAsia"/>
          <w:b/>
        </w:rPr>
        <w:t>４</w:t>
      </w:r>
      <w:r w:rsidRPr="00DD6D71">
        <w:rPr>
          <w:rFonts w:asciiTheme="majorEastAsia" w:eastAsiaTheme="majorEastAsia" w:hAnsiTheme="majorEastAsia" w:hint="eastAsia"/>
          <w:b/>
        </w:rPr>
        <w:t>－</w:t>
      </w:r>
      <w:r w:rsidR="004A1DD6" w:rsidRPr="00DD6D71">
        <w:rPr>
          <w:rFonts w:asciiTheme="majorEastAsia" w:eastAsiaTheme="majorEastAsia" w:hAnsiTheme="majorEastAsia" w:hint="eastAsia"/>
          <w:b/>
        </w:rPr>
        <w:t>４</w:t>
      </w:r>
      <w:r w:rsidR="00D0556C" w:rsidRPr="00DD6D71">
        <w:rPr>
          <w:rFonts w:asciiTheme="majorEastAsia" w:eastAsiaTheme="majorEastAsia" w:hAnsiTheme="majorEastAsia" w:hint="eastAsia"/>
          <w:b/>
        </w:rPr>
        <w:t xml:space="preserve">　委任の要件について</w:t>
      </w:r>
      <w:bookmarkEnd w:id="13"/>
    </w:p>
    <w:p w14:paraId="6ABAF394" w14:textId="550BA5EA" w:rsidR="00D75C61" w:rsidRDefault="00A26887" w:rsidP="00780B23">
      <w:pPr>
        <w:ind w:firstLineChars="100" w:firstLine="210"/>
        <w:rPr>
          <w:rFonts w:asciiTheme="minorEastAsia" w:hAnsiTheme="minorEastAsia"/>
        </w:rPr>
      </w:pPr>
      <w:r>
        <w:rPr>
          <w:rFonts w:asciiTheme="minorEastAsia" w:hAnsiTheme="minorEastAsia" w:hint="eastAsia"/>
        </w:rPr>
        <w:t>たたき台</w:t>
      </w:r>
      <w:r w:rsidR="00D5039B" w:rsidRPr="008F664F">
        <w:rPr>
          <w:rFonts w:asciiTheme="minorEastAsia" w:hAnsiTheme="minorEastAsia" w:hint="eastAsia"/>
        </w:rPr>
        <w:t>では、「取締役の過半数が社外取締役であること」</w:t>
      </w:r>
      <w:r w:rsidR="0083011B" w:rsidRPr="008F664F">
        <w:rPr>
          <w:rFonts w:asciiTheme="minorEastAsia" w:hAnsiTheme="minorEastAsia" w:hint="eastAsia"/>
        </w:rPr>
        <w:t>が委任可能な</w:t>
      </w:r>
      <w:r w:rsidR="006D301D" w:rsidRPr="008F664F">
        <w:rPr>
          <w:rFonts w:asciiTheme="minorEastAsia" w:hAnsiTheme="minorEastAsia" w:hint="eastAsia"/>
        </w:rPr>
        <w:t>要件</w:t>
      </w:r>
      <w:r w:rsidR="0083011B" w:rsidRPr="008F664F">
        <w:rPr>
          <w:rFonts w:asciiTheme="minorEastAsia" w:hAnsiTheme="minorEastAsia" w:hint="eastAsia"/>
        </w:rPr>
        <w:t>の一つ</w:t>
      </w:r>
      <w:r w:rsidR="00D5039B" w:rsidRPr="008F664F">
        <w:rPr>
          <w:rFonts w:asciiTheme="minorEastAsia" w:hAnsiTheme="minorEastAsia" w:hint="eastAsia"/>
        </w:rPr>
        <w:t>と</w:t>
      </w:r>
      <w:r w:rsidR="00FC2E63">
        <w:rPr>
          <w:rFonts w:asciiTheme="minorEastAsia" w:hAnsiTheme="minorEastAsia" w:hint="eastAsia"/>
        </w:rPr>
        <w:t>して提案</w:t>
      </w:r>
      <w:r w:rsidR="00D5039B" w:rsidRPr="008F664F">
        <w:rPr>
          <w:rFonts w:asciiTheme="minorEastAsia" w:hAnsiTheme="minorEastAsia" w:hint="eastAsia"/>
        </w:rPr>
        <w:t>されています</w:t>
      </w:r>
      <w:r w:rsidR="00144830" w:rsidRPr="008F664F">
        <w:rPr>
          <w:rFonts w:asciiTheme="minorEastAsia" w:hAnsiTheme="minorEastAsia" w:hint="eastAsia"/>
        </w:rPr>
        <w:t>。監査等委員会設置会社においては、取締役の過半数が社外取締役である場合、監督機能が担保されるとして、取締役会による取締役への委任が認められています（</w:t>
      </w:r>
      <w:r w:rsidR="004413E4">
        <w:rPr>
          <w:rFonts w:asciiTheme="minorEastAsia" w:hAnsiTheme="minorEastAsia" w:hint="eastAsia"/>
        </w:rPr>
        <w:t>たたき台で示されている</w:t>
      </w:r>
      <w:r w:rsidR="00144830" w:rsidRPr="008F664F">
        <w:rPr>
          <w:rFonts w:asciiTheme="minorEastAsia" w:hAnsiTheme="minorEastAsia" w:hint="eastAsia"/>
        </w:rPr>
        <w:t>他の要件は</w:t>
      </w:r>
      <w:r>
        <w:rPr>
          <w:rFonts w:asciiTheme="minorEastAsia" w:hAnsiTheme="minorEastAsia" w:hint="eastAsia"/>
        </w:rPr>
        <w:t>、</w:t>
      </w:r>
      <w:r w:rsidR="00144830" w:rsidRPr="008F664F">
        <w:rPr>
          <w:rFonts w:asciiTheme="minorEastAsia" w:hAnsiTheme="minorEastAsia" w:hint="eastAsia"/>
        </w:rPr>
        <w:t>機関設計上監査等委員会設置会社には当然に適用される要件です）。</w:t>
      </w:r>
      <w:r w:rsidR="0083011B" w:rsidRPr="008F664F">
        <w:rPr>
          <w:rFonts w:asciiTheme="minorEastAsia" w:hAnsiTheme="minorEastAsia" w:hint="eastAsia"/>
        </w:rPr>
        <w:t>この点</w:t>
      </w:r>
      <w:r w:rsidR="009D67C7" w:rsidRPr="008F664F">
        <w:rPr>
          <w:rFonts w:asciiTheme="minorEastAsia" w:hAnsiTheme="minorEastAsia" w:hint="eastAsia"/>
        </w:rPr>
        <w:t>について、</w:t>
      </w:r>
      <w:r w:rsidR="0083011B" w:rsidRPr="008F664F">
        <w:rPr>
          <w:rFonts w:asciiTheme="minorEastAsia" w:hAnsiTheme="minorEastAsia" w:hint="eastAsia"/>
        </w:rPr>
        <w:t>考え方に近いのはどれですか。あてはまるものを一つ</w:t>
      </w:r>
      <w:r w:rsidR="00A24003" w:rsidRPr="008F664F">
        <w:rPr>
          <w:rFonts w:asciiTheme="minorEastAsia" w:hAnsiTheme="minorEastAsia" w:hint="eastAsia"/>
        </w:rPr>
        <w:t>お選びください</w:t>
      </w:r>
      <w:r w:rsidR="0083011B" w:rsidRPr="008F664F">
        <w:rPr>
          <w:rFonts w:asciiTheme="minorEastAsia" w:hAnsiTheme="minorEastAsia" w:hint="eastAsia"/>
        </w:rPr>
        <w:t>。</w:t>
      </w:r>
    </w:p>
    <w:p w14:paraId="0F1EFC04" w14:textId="33CA2ECB" w:rsidR="00D75C61" w:rsidRPr="008F664F" w:rsidRDefault="009D67C7" w:rsidP="00780B23">
      <w:pPr>
        <w:rPr>
          <w:rFonts w:asciiTheme="minorEastAsia" w:hAnsiTheme="minorEastAsia"/>
        </w:rPr>
      </w:pPr>
      <w:r w:rsidRPr="008F664F">
        <w:rPr>
          <w:rFonts w:asciiTheme="minorEastAsia" w:hAnsiTheme="minorEastAsia" w:hint="eastAsia"/>
        </w:rPr>
        <w:t>１．</w:t>
      </w:r>
      <w:r w:rsidR="00144830" w:rsidRPr="008F664F">
        <w:rPr>
          <w:rFonts w:asciiTheme="minorEastAsia" w:hAnsiTheme="minorEastAsia" w:hint="eastAsia"/>
        </w:rPr>
        <w:t>監督機能を担保するためには、</w:t>
      </w:r>
      <w:r w:rsidR="0083011B" w:rsidRPr="008F664F">
        <w:rPr>
          <w:rFonts w:asciiTheme="minorEastAsia" w:hAnsiTheme="minorEastAsia" w:hint="eastAsia"/>
        </w:rPr>
        <w:t>社外取締役を過半数とすること</w:t>
      </w:r>
      <w:r w:rsidR="00144830" w:rsidRPr="008F664F">
        <w:rPr>
          <w:rFonts w:asciiTheme="minorEastAsia" w:hAnsiTheme="minorEastAsia" w:hint="eastAsia"/>
        </w:rPr>
        <w:t>は必要である</w:t>
      </w:r>
    </w:p>
    <w:p w14:paraId="35C79F9E" w14:textId="3A94F342" w:rsidR="007E3E9E" w:rsidRPr="008F664F" w:rsidRDefault="00A11606" w:rsidP="007E3E9E">
      <w:pPr>
        <w:ind w:left="420" w:hangingChars="200" w:hanging="420"/>
        <w:rPr>
          <w:rFonts w:asciiTheme="minorEastAsia" w:hAnsiTheme="minorEastAsia"/>
        </w:rPr>
      </w:pPr>
      <w:r w:rsidRPr="008F664F">
        <w:rPr>
          <w:rFonts w:asciiTheme="minorEastAsia" w:hAnsiTheme="minorEastAsia" w:hint="eastAsia"/>
        </w:rPr>
        <w:t>２．</w:t>
      </w:r>
      <w:r w:rsidR="00144830" w:rsidRPr="008F664F">
        <w:rPr>
          <w:rFonts w:asciiTheme="minorEastAsia" w:hAnsiTheme="minorEastAsia" w:hint="eastAsia"/>
        </w:rPr>
        <w:t>監査等委員会設置会社では、取締役の過半数が社外取締役でなくとも、定款の定めにより、委任を認めることができるのであるから、同様に過半数以外の要件を考えてもよい</w:t>
      </w:r>
      <w:r w:rsidRPr="008F664F">
        <w:rPr>
          <w:rFonts w:asciiTheme="minorEastAsia" w:hAnsiTheme="minorEastAsia" w:hint="eastAsia"/>
        </w:rPr>
        <w:t>（</w:t>
      </w:r>
      <w:r w:rsidR="006D301D" w:rsidRPr="008F664F">
        <w:rPr>
          <w:rFonts w:asciiTheme="minorEastAsia" w:hAnsiTheme="minorEastAsia" w:hint="eastAsia"/>
        </w:rPr>
        <w:t>例えば、一定数の社外取締役を選任することを要件にしたうえで、かつ、</w:t>
      </w:r>
      <w:r w:rsidRPr="008F664F">
        <w:rPr>
          <w:rFonts w:asciiTheme="minorEastAsia" w:hAnsiTheme="minorEastAsia" w:hint="eastAsia"/>
        </w:rPr>
        <w:t>定款で</w:t>
      </w:r>
      <w:r w:rsidR="006D301D" w:rsidRPr="008F664F">
        <w:rPr>
          <w:rFonts w:asciiTheme="minorEastAsia" w:hAnsiTheme="minorEastAsia" w:hint="eastAsia"/>
        </w:rPr>
        <w:t>定めた場合にも認めるなど</w:t>
      </w:r>
      <w:r w:rsidRPr="008F664F">
        <w:rPr>
          <w:rFonts w:asciiTheme="minorEastAsia" w:hAnsiTheme="minorEastAsia" w:hint="eastAsia"/>
        </w:rPr>
        <w:t>）</w:t>
      </w:r>
    </w:p>
    <w:p w14:paraId="0BB0B412" w14:textId="3AE8D5C7" w:rsidR="0005725B" w:rsidRDefault="006D301D" w:rsidP="007E3E9E">
      <w:pPr>
        <w:ind w:left="420" w:hangingChars="200" w:hanging="420"/>
        <w:rPr>
          <w:rFonts w:asciiTheme="minorEastAsia" w:hAnsiTheme="minorEastAsia"/>
        </w:rPr>
      </w:pPr>
      <w:r w:rsidRPr="008F664F">
        <w:rPr>
          <w:rFonts w:asciiTheme="minorEastAsia" w:hAnsiTheme="minorEastAsia" w:hint="eastAsia"/>
        </w:rPr>
        <w:t>３．</w:t>
      </w:r>
      <w:r w:rsidR="00144830" w:rsidRPr="008F664F">
        <w:rPr>
          <w:rFonts w:asciiTheme="minorEastAsia" w:hAnsiTheme="minorEastAsia" w:hint="eastAsia"/>
        </w:rPr>
        <w:t>その他（自由記</w:t>
      </w:r>
      <w:r w:rsidR="001B4E8A">
        <w:rPr>
          <w:rFonts w:asciiTheme="minorEastAsia" w:hAnsiTheme="minorEastAsia" w:hint="eastAsia"/>
        </w:rPr>
        <w:t>入</w:t>
      </w:r>
      <w:r w:rsidR="00144830" w:rsidRPr="008F664F">
        <w:rPr>
          <w:rFonts w:asciiTheme="minorEastAsia" w:hAnsiTheme="minorEastAsia" w:hint="eastAsia"/>
        </w:rPr>
        <w:t>）</w:t>
      </w:r>
    </w:p>
    <w:tbl>
      <w:tblPr>
        <w:tblStyle w:val="a9"/>
        <w:tblW w:w="0" w:type="auto"/>
        <w:tblInd w:w="735" w:type="dxa"/>
        <w:tblLook w:val="04A0" w:firstRow="1" w:lastRow="0" w:firstColumn="1" w:lastColumn="0" w:noHBand="0" w:noVBand="1"/>
      </w:tblPr>
      <w:tblGrid>
        <w:gridCol w:w="7759"/>
      </w:tblGrid>
      <w:tr w:rsidR="0005725B" w14:paraId="2848232B" w14:textId="77777777" w:rsidTr="0017354D">
        <w:trPr>
          <w:trHeight w:val="772"/>
        </w:trPr>
        <w:tc>
          <w:tcPr>
            <w:tcW w:w="8494" w:type="dxa"/>
          </w:tcPr>
          <w:p w14:paraId="14F8CFCA" w14:textId="77777777" w:rsidR="0005725B" w:rsidRDefault="0005725B" w:rsidP="0017354D"/>
        </w:tc>
      </w:tr>
    </w:tbl>
    <w:p w14:paraId="24E8AD59" w14:textId="269FB6FB" w:rsidR="00A11606" w:rsidRPr="008F664F" w:rsidRDefault="00A11606" w:rsidP="007E3E9E">
      <w:pPr>
        <w:ind w:left="420" w:hangingChars="200" w:hanging="420"/>
        <w:rPr>
          <w:rFonts w:asciiTheme="majorEastAsia" w:eastAsiaTheme="majorEastAsia" w:hAnsiTheme="majorEastAsia" w:cs="ＭＳ 明朝"/>
        </w:rPr>
      </w:pPr>
      <w:r w:rsidRPr="008F664F">
        <w:rPr>
          <w:rFonts w:asciiTheme="majorEastAsia" w:eastAsiaTheme="majorEastAsia" w:hAnsiTheme="majorEastAsia" w:cs="ＭＳ 明朝"/>
        </w:rPr>
        <w:br w:type="page"/>
      </w:r>
    </w:p>
    <w:p w14:paraId="64D143B7" w14:textId="125DB082" w:rsidR="00033810" w:rsidRPr="00780B23" w:rsidRDefault="004B6A95" w:rsidP="00681430">
      <w:pPr>
        <w:rPr>
          <w:rFonts w:asciiTheme="majorEastAsia" w:eastAsiaTheme="majorEastAsia" w:hAnsiTheme="majorEastAsia"/>
          <w:b/>
        </w:rPr>
      </w:pPr>
      <w:r w:rsidRPr="00780B23">
        <w:rPr>
          <w:rFonts w:asciiTheme="majorEastAsia" w:eastAsiaTheme="majorEastAsia" w:hAnsiTheme="majorEastAsia" w:cs="ＭＳ 明朝" w:hint="eastAsia"/>
          <w:b/>
        </w:rPr>
        <w:lastRenderedPageBreak/>
        <w:t>Ⅱ</w:t>
      </w:r>
      <w:r w:rsidR="00821C55" w:rsidRPr="00780B23">
        <w:rPr>
          <w:rFonts w:asciiTheme="majorEastAsia" w:eastAsiaTheme="majorEastAsia" w:hAnsiTheme="majorEastAsia" w:cs="ＭＳ 明朝" w:hint="eastAsia"/>
          <w:b/>
        </w:rPr>
        <w:t>．その他</w:t>
      </w:r>
    </w:p>
    <w:p w14:paraId="5CC64F98" w14:textId="177CA005" w:rsidR="00033810" w:rsidRPr="00780B23" w:rsidRDefault="008C26E0" w:rsidP="008C26E0">
      <w:pPr>
        <w:rPr>
          <w:rFonts w:asciiTheme="majorEastAsia" w:eastAsiaTheme="majorEastAsia" w:hAnsiTheme="majorEastAsia"/>
          <w:b/>
        </w:rPr>
      </w:pPr>
      <w:r w:rsidRPr="00780B23">
        <w:rPr>
          <w:rFonts w:asciiTheme="majorEastAsia" w:eastAsiaTheme="majorEastAsia" w:hAnsiTheme="majorEastAsia" w:hint="eastAsia"/>
          <w:b/>
        </w:rPr>
        <w:t>１ 責任追及等の訴えに係る訴訟における和解</w:t>
      </w:r>
    </w:p>
    <w:p w14:paraId="34268C1C" w14:textId="115E0FFC" w:rsidR="00033810" w:rsidRPr="00EF5469" w:rsidRDefault="00A564C4" w:rsidP="00780B23">
      <w:pPr>
        <w:ind w:firstLineChars="100" w:firstLine="210"/>
        <w:rPr>
          <w:rFonts w:asciiTheme="minorEastAsia" w:hAnsiTheme="minorEastAsia"/>
        </w:rPr>
      </w:pPr>
      <w:r w:rsidRPr="008F664F">
        <w:rPr>
          <w:rFonts w:asciiTheme="minorEastAsia" w:hAnsiTheme="minorEastAsia" w:hint="eastAsia"/>
        </w:rPr>
        <w:t>会社法上、</w:t>
      </w:r>
      <w:r w:rsidR="00144830" w:rsidRPr="008F664F">
        <w:rPr>
          <w:rFonts w:asciiTheme="minorEastAsia" w:hAnsiTheme="minorEastAsia" w:hint="eastAsia"/>
        </w:rPr>
        <w:t>取締役等に対する</w:t>
      </w:r>
      <w:r w:rsidRPr="008F664F">
        <w:rPr>
          <w:rFonts w:asciiTheme="minorEastAsia" w:hAnsiTheme="minorEastAsia" w:hint="eastAsia"/>
        </w:rPr>
        <w:t>責任追及等の訴えに係る訴訟にお</w:t>
      </w:r>
      <w:r w:rsidR="00144830" w:rsidRPr="008F664F">
        <w:rPr>
          <w:rFonts w:asciiTheme="minorEastAsia" w:hAnsiTheme="minorEastAsia" w:hint="eastAsia"/>
        </w:rPr>
        <w:t>いて会社が</w:t>
      </w:r>
      <w:r w:rsidRPr="008F664F">
        <w:rPr>
          <w:rFonts w:asciiTheme="minorEastAsia" w:hAnsiTheme="minorEastAsia" w:hint="eastAsia"/>
        </w:rPr>
        <w:t>和解するために必要な手続</w:t>
      </w:r>
      <w:r w:rsidR="00144830" w:rsidRPr="008F664F">
        <w:rPr>
          <w:rFonts w:asciiTheme="minorEastAsia" w:hAnsiTheme="minorEastAsia" w:hint="eastAsia"/>
        </w:rPr>
        <w:t>は</w:t>
      </w:r>
      <w:r w:rsidRPr="008F664F">
        <w:rPr>
          <w:rFonts w:asciiTheme="minorEastAsia" w:hAnsiTheme="minorEastAsia" w:hint="eastAsia"/>
        </w:rPr>
        <w:t>必ずしも明確で</w:t>
      </w:r>
      <w:r w:rsidR="00144830" w:rsidRPr="008F664F">
        <w:rPr>
          <w:rFonts w:asciiTheme="minorEastAsia" w:hAnsiTheme="minorEastAsia" w:hint="eastAsia"/>
        </w:rPr>
        <w:t>は</w:t>
      </w:r>
      <w:r w:rsidRPr="008F664F">
        <w:rPr>
          <w:rFonts w:asciiTheme="minorEastAsia" w:hAnsiTheme="minorEastAsia" w:hint="eastAsia"/>
        </w:rPr>
        <w:t>な</w:t>
      </w:r>
      <w:r w:rsidR="00144830" w:rsidRPr="008F664F">
        <w:rPr>
          <w:rFonts w:asciiTheme="minorEastAsia" w:hAnsiTheme="minorEastAsia" w:hint="eastAsia"/>
        </w:rPr>
        <w:t>く（会社が原告として訴訟提起する場合は、監査役等が会社を代表すると考えられるが、会社が利害関係人又は補助参加人として訴訟参加する場合に会社を誰が代表するかは</w:t>
      </w:r>
      <w:r w:rsidR="00F361F1">
        <w:rPr>
          <w:rFonts w:asciiTheme="minorEastAsia" w:hAnsiTheme="minorEastAsia" w:hint="eastAsia"/>
        </w:rPr>
        <w:t>必ずしも</w:t>
      </w:r>
      <w:r w:rsidR="00144830" w:rsidRPr="008F664F">
        <w:rPr>
          <w:rFonts w:asciiTheme="minorEastAsia" w:hAnsiTheme="minorEastAsia" w:hint="eastAsia"/>
        </w:rPr>
        <w:t>明らかではない）、和解は被告となる取締役との関係で利益相反性があるとも考えられる</w:t>
      </w:r>
      <w:r w:rsidRPr="008F664F">
        <w:rPr>
          <w:rFonts w:asciiTheme="minorEastAsia" w:hAnsiTheme="minorEastAsia" w:hint="eastAsia"/>
        </w:rPr>
        <w:t>との指摘があるため、</w:t>
      </w:r>
      <w:r w:rsidR="00A26887">
        <w:rPr>
          <w:rFonts w:asciiTheme="minorEastAsia" w:hAnsiTheme="minorEastAsia" w:hint="eastAsia"/>
        </w:rPr>
        <w:t>たたき台</w:t>
      </w:r>
      <w:r w:rsidRPr="00EF5469">
        <w:rPr>
          <w:rFonts w:asciiTheme="minorEastAsia" w:hAnsiTheme="minorEastAsia" w:hint="eastAsia"/>
        </w:rPr>
        <w:t>では、</w:t>
      </w:r>
      <w:r w:rsidR="00871D4C" w:rsidRPr="00EF5469">
        <w:rPr>
          <w:rFonts w:asciiTheme="minorEastAsia" w:hAnsiTheme="minorEastAsia" w:hint="eastAsia"/>
        </w:rPr>
        <w:t>各監査役等</w:t>
      </w:r>
      <w:r w:rsidR="008C26E0" w:rsidRPr="00EF5469">
        <w:rPr>
          <w:rFonts w:asciiTheme="minorEastAsia" w:hAnsiTheme="minorEastAsia" w:hint="eastAsia"/>
        </w:rPr>
        <w:t>の同意を</w:t>
      </w:r>
      <w:r w:rsidR="00144830" w:rsidRPr="00EF5469">
        <w:rPr>
          <w:rFonts w:asciiTheme="minorEastAsia" w:hAnsiTheme="minorEastAsia" w:hint="eastAsia"/>
        </w:rPr>
        <w:t>和解の条件</w:t>
      </w:r>
      <w:r w:rsidR="008C26E0" w:rsidRPr="00EF5469">
        <w:rPr>
          <w:rFonts w:asciiTheme="minorEastAsia" w:hAnsiTheme="minorEastAsia" w:hint="eastAsia"/>
        </w:rPr>
        <w:t>とする提案がなされています。</w:t>
      </w:r>
    </w:p>
    <w:p w14:paraId="4F1A0F5A" w14:textId="77777777" w:rsidR="00CC7024" w:rsidRDefault="00CC7024" w:rsidP="00780B23">
      <w:pPr>
        <w:ind w:firstLineChars="100" w:firstLine="210"/>
        <w:rPr>
          <w:rFonts w:asciiTheme="minorEastAsia" w:hAnsiTheme="minorEastAsia"/>
          <w:u w:val="single"/>
        </w:rPr>
      </w:pPr>
    </w:p>
    <w:p w14:paraId="337B1658" w14:textId="0F9FF4F9" w:rsidR="00473252" w:rsidRPr="00EF5469" w:rsidRDefault="00A26887" w:rsidP="00780B23">
      <w:pPr>
        <w:ind w:firstLineChars="100" w:firstLine="210"/>
        <w:rPr>
          <w:rFonts w:ascii="ＭＳ 明朝" w:hAnsi="ＭＳ 明朝"/>
          <w:u w:val="single"/>
        </w:rPr>
      </w:pPr>
      <w:r>
        <w:rPr>
          <w:rFonts w:asciiTheme="minorEastAsia" w:hAnsiTheme="minorEastAsia" w:hint="eastAsia"/>
          <w:u w:val="single"/>
        </w:rPr>
        <w:t>たたき台</w:t>
      </w:r>
      <w:r w:rsidR="00871D4C" w:rsidRPr="00EF5469">
        <w:rPr>
          <w:rFonts w:asciiTheme="minorEastAsia" w:hAnsiTheme="minorEastAsia" w:hint="eastAsia"/>
          <w:u w:val="single"/>
        </w:rPr>
        <w:t>では、「株主からの提訴請求等に基づき会社自らが訴訟提起する場合</w:t>
      </w:r>
      <w:r w:rsidR="00144830" w:rsidRPr="00EF5469">
        <w:rPr>
          <w:rFonts w:asciiTheme="minorEastAsia" w:hAnsiTheme="minorEastAsia" w:hint="eastAsia"/>
          <w:u w:val="single"/>
        </w:rPr>
        <w:t>の和解</w:t>
      </w:r>
      <w:r w:rsidR="00871D4C" w:rsidRPr="00EF5469">
        <w:rPr>
          <w:rFonts w:asciiTheme="minorEastAsia" w:hAnsiTheme="minorEastAsia" w:hint="eastAsia"/>
          <w:u w:val="single"/>
        </w:rPr>
        <w:t>」、「会社が利害関係人又は補助参加人として訴訟参加する場合</w:t>
      </w:r>
      <w:r w:rsidR="00144830" w:rsidRPr="00EF5469">
        <w:rPr>
          <w:rFonts w:asciiTheme="minorEastAsia" w:hAnsiTheme="minorEastAsia" w:hint="eastAsia"/>
          <w:u w:val="single"/>
        </w:rPr>
        <w:t>の和解</w:t>
      </w:r>
      <w:r w:rsidR="00871D4C" w:rsidRPr="00EF5469">
        <w:rPr>
          <w:rFonts w:asciiTheme="minorEastAsia" w:hAnsiTheme="minorEastAsia" w:hint="eastAsia"/>
          <w:u w:val="single"/>
        </w:rPr>
        <w:t>」のいずれにおいても、</w:t>
      </w:r>
      <w:r w:rsidR="00871D4C" w:rsidRPr="00EF5469">
        <w:rPr>
          <w:rFonts w:ascii="ＭＳ 明朝" w:hAnsi="ＭＳ 明朝" w:hint="eastAsia"/>
          <w:u w:val="single"/>
        </w:rPr>
        <w:t>各監査役等の同意を必要とすると</w:t>
      </w:r>
      <w:r w:rsidR="00B26CCF" w:rsidRPr="00EF5469">
        <w:rPr>
          <w:rFonts w:ascii="ＭＳ 明朝" w:hAnsi="ＭＳ 明朝" w:hint="eastAsia"/>
          <w:u w:val="single"/>
        </w:rPr>
        <w:t>いう</w:t>
      </w:r>
      <w:r w:rsidR="00871D4C" w:rsidRPr="00EF5469">
        <w:rPr>
          <w:rFonts w:ascii="ＭＳ 明朝" w:hAnsi="ＭＳ 明朝" w:hint="eastAsia"/>
          <w:u w:val="single"/>
        </w:rPr>
        <w:t>提案がなされています。</w:t>
      </w:r>
    </w:p>
    <w:p w14:paraId="05F340B6" w14:textId="4990069B" w:rsidR="00473252" w:rsidRDefault="00473252" w:rsidP="00264B6C">
      <w:pPr>
        <w:ind w:leftChars="100" w:left="210" w:firstLineChars="100" w:firstLine="210"/>
        <w:rPr>
          <w:rFonts w:asciiTheme="majorEastAsia" w:eastAsiaTheme="majorEastAsia" w:hAnsiTheme="majorEastAsia"/>
        </w:rPr>
      </w:pPr>
    </w:p>
    <w:p w14:paraId="355A3569" w14:textId="77777777" w:rsidR="004B5CF7" w:rsidRPr="008F664F" w:rsidRDefault="004B5CF7" w:rsidP="00264B6C">
      <w:pPr>
        <w:ind w:leftChars="100" w:left="210" w:firstLineChars="100" w:firstLine="210"/>
        <w:rPr>
          <w:rFonts w:asciiTheme="majorEastAsia" w:eastAsiaTheme="majorEastAsia" w:hAnsiTheme="majorEastAsia"/>
        </w:rPr>
      </w:pPr>
    </w:p>
    <w:p w14:paraId="7352C3A3" w14:textId="0685AD7B" w:rsidR="00033810" w:rsidRPr="00DD6D71" w:rsidRDefault="00821C55" w:rsidP="00780B23">
      <w:pPr>
        <w:rPr>
          <w:rFonts w:asciiTheme="majorEastAsia" w:eastAsiaTheme="majorEastAsia" w:hAnsiTheme="majorEastAsia"/>
          <w:b/>
        </w:rPr>
      </w:pPr>
      <w:bookmarkStart w:id="14" w:name="_Hlk503969444"/>
      <w:r w:rsidRPr="00DD6D71">
        <w:rPr>
          <w:rFonts w:asciiTheme="majorEastAsia" w:eastAsiaTheme="majorEastAsia" w:hAnsiTheme="majorEastAsia" w:hint="eastAsia"/>
          <w:b/>
        </w:rPr>
        <w:t>問</w:t>
      </w:r>
      <w:r w:rsidR="00033810" w:rsidRPr="00DD6D71">
        <w:rPr>
          <w:rFonts w:asciiTheme="majorEastAsia" w:eastAsiaTheme="majorEastAsia" w:hAnsiTheme="majorEastAsia" w:hint="eastAsia"/>
          <w:b/>
        </w:rPr>
        <w:t>５</w:t>
      </w:r>
      <w:r w:rsidRPr="00DD6D71">
        <w:rPr>
          <w:rFonts w:asciiTheme="majorEastAsia" w:eastAsiaTheme="majorEastAsia" w:hAnsiTheme="majorEastAsia" w:hint="eastAsia"/>
          <w:b/>
        </w:rPr>
        <w:t>－１</w:t>
      </w:r>
      <w:r w:rsidR="00356B0F" w:rsidRPr="00DD6D71">
        <w:rPr>
          <w:rFonts w:asciiTheme="majorEastAsia" w:eastAsiaTheme="majorEastAsia" w:hAnsiTheme="majorEastAsia" w:hint="eastAsia"/>
          <w:b/>
        </w:rPr>
        <w:t xml:space="preserve">　和解における各監査役等の同意について</w:t>
      </w:r>
    </w:p>
    <w:p w14:paraId="4DDBFEFE" w14:textId="25951CA4" w:rsidR="00033810" w:rsidRDefault="00821C55" w:rsidP="008212EF">
      <w:pPr>
        <w:ind w:firstLineChars="100" w:firstLine="210"/>
        <w:rPr>
          <w:rFonts w:asciiTheme="minorEastAsia" w:hAnsiTheme="minorEastAsia"/>
        </w:rPr>
      </w:pPr>
      <w:r w:rsidRPr="008F664F">
        <w:rPr>
          <w:rFonts w:asciiTheme="minorEastAsia" w:hAnsiTheme="minorEastAsia" w:hint="eastAsia"/>
        </w:rPr>
        <w:t>会社が、当該株式会社の取締役</w:t>
      </w:r>
      <w:r w:rsidR="006E7911" w:rsidRPr="008F664F">
        <w:rPr>
          <w:rFonts w:asciiTheme="minorEastAsia" w:hAnsiTheme="minorEastAsia" w:hint="eastAsia"/>
        </w:rPr>
        <w:t>等</w:t>
      </w:r>
      <w:r w:rsidRPr="008F664F">
        <w:rPr>
          <w:rFonts w:asciiTheme="minorEastAsia" w:hAnsiTheme="minorEastAsia" w:hint="eastAsia"/>
        </w:rPr>
        <w:t>の責任を追及する訴えにお</w:t>
      </w:r>
      <w:r w:rsidR="006E7911" w:rsidRPr="008F664F">
        <w:rPr>
          <w:rFonts w:asciiTheme="minorEastAsia" w:hAnsiTheme="minorEastAsia" w:hint="eastAsia"/>
        </w:rPr>
        <w:t>いて</w:t>
      </w:r>
      <w:r w:rsidRPr="008F664F">
        <w:rPr>
          <w:rFonts w:asciiTheme="minorEastAsia" w:hAnsiTheme="minorEastAsia" w:hint="eastAsia"/>
        </w:rPr>
        <w:t>和解をするには、</w:t>
      </w:r>
      <w:r w:rsidR="00841E88">
        <w:rPr>
          <w:rFonts w:asciiTheme="minorEastAsia" w:hAnsiTheme="minorEastAsia" w:hint="eastAsia"/>
        </w:rPr>
        <w:t>各</w:t>
      </w:r>
      <w:r w:rsidR="006E7911" w:rsidRPr="008F664F">
        <w:rPr>
          <w:rFonts w:asciiTheme="minorEastAsia" w:hAnsiTheme="minorEastAsia" w:hint="eastAsia"/>
        </w:rPr>
        <w:t>監査役等</w:t>
      </w:r>
      <w:r w:rsidRPr="008F664F">
        <w:rPr>
          <w:rFonts w:asciiTheme="minorEastAsia" w:hAnsiTheme="minorEastAsia" w:hint="eastAsia"/>
        </w:rPr>
        <w:t>の同意を得なければならないものと</w:t>
      </w:r>
      <w:r w:rsidR="00E016EA" w:rsidRPr="008F664F">
        <w:rPr>
          <w:rFonts w:asciiTheme="minorEastAsia" w:hAnsiTheme="minorEastAsia" w:hint="eastAsia"/>
        </w:rPr>
        <w:t>する規定を設けることについて、</w:t>
      </w:r>
      <w:r w:rsidR="006E7911" w:rsidRPr="008F664F">
        <w:rPr>
          <w:rFonts w:asciiTheme="minorEastAsia" w:hAnsiTheme="minorEastAsia" w:hint="eastAsia"/>
        </w:rPr>
        <w:t>考え方に近いのはどれですか。あてはまるものを一つお選びください。</w:t>
      </w:r>
    </w:p>
    <w:p w14:paraId="7A7318DA" w14:textId="616DAC7E" w:rsidR="00033810" w:rsidRPr="008F664F" w:rsidRDefault="006E7911" w:rsidP="00780B23">
      <w:pPr>
        <w:rPr>
          <w:rFonts w:asciiTheme="minorEastAsia" w:hAnsiTheme="minorEastAsia"/>
        </w:rPr>
      </w:pPr>
      <w:r w:rsidRPr="008F664F">
        <w:rPr>
          <w:rFonts w:asciiTheme="minorEastAsia" w:hAnsiTheme="minorEastAsia" w:hint="eastAsia"/>
        </w:rPr>
        <w:t>１．賛成である</w:t>
      </w:r>
    </w:p>
    <w:p w14:paraId="63CDF4DC" w14:textId="4F4A4502" w:rsidR="00033810" w:rsidRPr="008F664F" w:rsidRDefault="00227DBD" w:rsidP="00780B23">
      <w:pPr>
        <w:rPr>
          <w:rFonts w:asciiTheme="minorEastAsia" w:hAnsiTheme="minorEastAsia"/>
        </w:rPr>
      </w:pPr>
      <w:r>
        <w:rPr>
          <w:rFonts w:asciiTheme="minorEastAsia" w:hAnsiTheme="minorEastAsia" w:hint="eastAsia"/>
        </w:rPr>
        <w:t>２</w:t>
      </w:r>
      <w:r w:rsidR="006E7911" w:rsidRPr="008F664F">
        <w:rPr>
          <w:rFonts w:asciiTheme="minorEastAsia" w:hAnsiTheme="minorEastAsia" w:hint="eastAsia"/>
        </w:rPr>
        <w:t>．反対である</w:t>
      </w:r>
    </w:p>
    <w:p w14:paraId="6BFA864C" w14:textId="5C38ADC4" w:rsidR="00EB6F23" w:rsidRPr="008F664F" w:rsidRDefault="00227DBD" w:rsidP="00780B23">
      <w:pPr>
        <w:rPr>
          <w:rFonts w:asciiTheme="minorEastAsia" w:hAnsiTheme="minorEastAsia"/>
        </w:rPr>
      </w:pPr>
      <w:r>
        <w:rPr>
          <w:rFonts w:asciiTheme="minorEastAsia" w:hAnsiTheme="minorEastAsia" w:hint="eastAsia"/>
        </w:rPr>
        <w:t>３</w:t>
      </w:r>
      <w:r w:rsidR="006E7911" w:rsidRPr="008F664F">
        <w:rPr>
          <w:rFonts w:asciiTheme="minorEastAsia" w:hAnsiTheme="minorEastAsia" w:hint="eastAsia"/>
        </w:rPr>
        <w:t>．どちらとも言えない</w:t>
      </w:r>
    </w:p>
    <w:bookmarkEnd w:id="14"/>
    <w:p w14:paraId="6E2B1FB7" w14:textId="77777777" w:rsidR="00B82C39" w:rsidRDefault="00B12C19" w:rsidP="000A3323">
      <w:pPr>
        <w:widowControl/>
        <w:jc w:val="left"/>
        <w:rPr>
          <w:rFonts w:asciiTheme="majorEastAsia" w:eastAsiaTheme="majorEastAsia" w:hAnsiTheme="majorEastAsia"/>
        </w:rPr>
      </w:pPr>
      <w:r>
        <w:rPr>
          <w:rFonts w:asciiTheme="majorEastAsia" w:eastAsiaTheme="majorEastAsia" w:hAnsiTheme="majorEastAsia"/>
        </w:rPr>
        <w:br w:type="page"/>
      </w:r>
    </w:p>
    <w:p w14:paraId="318A2E26" w14:textId="1FD0C5B5" w:rsidR="00033810" w:rsidRPr="00780B23" w:rsidRDefault="00610C4C" w:rsidP="000A3323">
      <w:pPr>
        <w:widowControl/>
        <w:jc w:val="left"/>
        <w:rPr>
          <w:rFonts w:asciiTheme="majorEastAsia" w:eastAsiaTheme="majorEastAsia" w:hAnsiTheme="majorEastAsia"/>
          <w:b/>
        </w:rPr>
      </w:pPr>
      <w:r w:rsidRPr="00780B23">
        <w:rPr>
          <w:rFonts w:asciiTheme="majorEastAsia" w:eastAsiaTheme="majorEastAsia" w:hAnsiTheme="majorEastAsia" w:hint="eastAsia"/>
          <w:b/>
        </w:rPr>
        <w:lastRenderedPageBreak/>
        <w:t>２ 株主による責任追及等の訴えの提起の制限</w:t>
      </w:r>
    </w:p>
    <w:p w14:paraId="233A1FA4" w14:textId="01E1D347" w:rsidR="00033810" w:rsidRPr="00EF5469" w:rsidRDefault="00A26887" w:rsidP="00780B23">
      <w:pPr>
        <w:widowControl/>
        <w:ind w:firstLineChars="100" w:firstLine="210"/>
        <w:jc w:val="left"/>
        <w:rPr>
          <w:rFonts w:asciiTheme="minorEastAsia" w:hAnsiTheme="minorEastAsia"/>
          <w:u w:val="single"/>
        </w:rPr>
      </w:pPr>
      <w:r>
        <w:rPr>
          <w:rFonts w:asciiTheme="minorEastAsia" w:hAnsiTheme="minorEastAsia" w:hint="eastAsia"/>
          <w:u w:val="single"/>
        </w:rPr>
        <w:t>たたき台</w:t>
      </w:r>
      <w:r w:rsidR="00054E22" w:rsidRPr="00EF5469">
        <w:rPr>
          <w:rFonts w:asciiTheme="minorEastAsia" w:hAnsiTheme="minorEastAsia" w:hint="eastAsia"/>
          <w:u w:val="single"/>
        </w:rPr>
        <w:t>では論点になりませんでしたが、</w:t>
      </w:r>
      <w:r w:rsidR="00F74B46" w:rsidRPr="00EF5469">
        <w:rPr>
          <w:rFonts w:asciiTheme="minorEastAsia" w:hAnsiTheme="minorEastAsia" w:hint="eastAsia"/>
          <w:u w:val="single"/>
        </w:rPr>
        <w:t>会社法制部会では、株主による責任追及等の訴えの提起に新たな制限を設けることについても検討がなされています。</w:t>
      </w:r>
    </w:p>
    <w:p w14:paraId="025ED9AD" w14:textId="72B1A50E" w:rsidR="00033810" w:rsidRDefault="00054E22" w:rsidP="00780B23">
      <w:pPr>
        <w:widowControl/>
        <w:ind w:firstLineChars="100" w:firstLine="210"/>
        <w:jc w:val="left"/>
        <w:rPr>
          <w:rFonts w:asciiTheme="minorEastAsia" w:hAnsiTheme="minorEastAsia"/>
        </w:rPr>
      </w:pPr>
      <w:r w:rsidRPr="0036206C">
        <w:rPr>
          <w:rFonts w:asciiTheme="minorEastAsia" w:hAnsiTheme="minorEastAsia" w:hint="eastAsia"/>
        </w:rPr>
        <w:t>取締役</w:t>
      </w:r>
      <w:r>
        <w:rPr>
          <w:rFonts w:asciiTheme="minorEastAsia" w:hAnsiTheme="minorEastAsia" w:hint="eastAsia"/>
        </w:rPr>
        <w:t>等</w:t>
      </w:r>
      <w:r w:rsidRPr="0036206C">
        <w:rPr>
          <w:rFonts w:asciiTheme="minorEastAsia" w:hAnsiTheme="minorEastAsia" w:hint="eastAsia"/>
        </w:rPr>
        <w:t>（取締役</w:t>
      </w:r>
      <w:r>
        <w:rPr>
          <w:rFonts w:asciiTheme="minorEastAsia" w:hAnsiTheme="minorEastAsia" w:hint="eastAsia"/>
        </w:rPr>
        <w:t>等</w:t>
      </w:r>
      <w:r w:rsidRPr="0036206C">
        <w:rPr>
          <w:rFonts w:asciiTheme="minorEastAsia" w:hAnsiTheme="minorEastAsia" w:hint="eastAsia"/>
        </w:rPr>
        <w:t>であった者を含む。）</w:t>
      </w:r>
      <w:bookmarkStart w:id="15" w:name="_Hlk504730276"/>
      <w:bookmarkStart w:id="16" w:name="_Hlk504730404"/>
      <w:r w:rsidR="0063435E">
        <w:rPr>
          <w:rFonts w:asciiTheme="minorEastAsia" w:hAnsiTheme="minorEastAsia" w:hint="eastAsia"/>
        </w:rPr>
        <w:t>に対する</w:t>
      </w:r>
      <w:r w:rsidR="0063435E" w:rsidRPr="0036206C">
        <w:rPr>
          <w:rFonts w:asciiTheme="minorEastAsia" w:hAnsiTheme="minorEastAsia" w:hint="eastAsia"/>
        </w:rPr>
        <w:t>責任追及等の訴え</w:t>
      </w:r>
      <w:bookmarkEnd w:id="15"/>
      <w:r w:rsidR="00356B0F">
        <w:rPr>
          <w:rFonts w:asciiTheme="minorEastAsia" w:hAnsiTheme="minorEastAsia" w:hint="eastAsia"/>
        </w:rPr>
        <w:t>の前提として</w:t>
      </w:r>
      <w:r w:rsidR="0063435E">
        <w:rPr>
          <w:rFonts w:asciiTheme="minorEastAsia" w:hAnsiTheme="minorEastAsia" w:hint="eastAsia"/>
        </w:rPr>
        <w:t>、</w:t>
      </w:r>
      <w:bookmarkEnd w:id="16"/>
      <w:r w:rsidR="00356B0F">
        <w:rPr>
          <w:rFonts w:asciiTheme="minorEastAsia" w:hAnsiTheme="minorEastAsia" w:hint="eastAsia"/>
        </w:rPr>
        <w:t>株主は</w:t>
      </w:r>
      <w:r w:rsidR="0063435E">
        <w:rPr>
          <w:rFonts w:asciiTheme="minorEastAsia" w:hAnsiTheme="minorEastAsia" w:hint="eastAsia"/>
        </w:rPr>
        <w:t>まず</w:t>
      </w:r>
      <w:r w:rsidR="00356B0F">
        <w:rPr>
          <w:rFonts w:asciiTheme="minorEastAsia" w:hAnsiTheme="minorEastAsia" w:hint="eastAsia"/>
        </w:rPr>
        <w:t>会社</w:t>
      </w:r>
      <w:r w:rsidR="007F3C89">
        <w:rPr>
          <w:rFonts w:asciiTheme="minorEastAsia" w:hAnsiTheme="minorEastAsia" w:hint="eastAsia"/>
        </w:rPr>
        <w:t>（監査役等）</w:t>
      </w:r>
      <w:r w:rsidR="00356B0F">
        <w:rPr>
          <w:rFonts w:asciiTheme="minorEastAsia" w:hAnsiTheme="minorEastAsia" w:hint="eastAsia"/>
        </w:rPr>
        <w:t>に提訴を請求</w:t>
      </w:r>
      <w:r w:rsidR="007F3C89">
        <w:rPr>
          <w:rFonts w:asciiTheme="minorEastAsia" w:hAnsiTheme="minorEastAsia" w:hint="eastAsia"/>
        </w:rPr>
        <w:t>し</w:t>
      </w:r>
      <w:r w:rsidRPr="0036206C">
        <w:rPr>
          <w:rFonts w:asciiTheme="minorEastAsia" w:hAnsiTheme="minorEastAsia" w:hint="eastAsia"/>
        </w:rPr>
        <w:t>（</w:t>
      </w:r>
      <w:r>
        <w:rPr>
          <w:rFonts w:asciiTheme="minorEastAsia" w:hAnsiTheme="minorEastAsia" w:hint="eastAsia"/>
        </w:rPr>
        <w:t>会社法</w:t>
      </w:r>
      <w:r w:rsidRPr="0036206C">
        <w:rPr>
          <w:rFonts w:asciiTheme="minorEastAsia" w:hAnsiTheme="minorEastAsia" w:hint="eastAsia"/>
        </w:rPr>
        <w:t>第</w:t>
      </w:r>
      <w:r>
        <w:rPr>
          <w:rFonts w:asciiTheme="minorEastAsia" w:hAnsiTheme="minorEastAsia" w:hint="eastAsia"/>
        </w:rPr>
        <w:t>386</w:t>
      </w:r>
      <w:r w:rsidRPr="0036206C">
        <w:rPr>
          <w:rFonts w:asciiTheme="minorEastAsia" w:hAnsiTheme="minorEastAsia" w:hint="eastAsia"/>
        </w:rPr>
        <w:t>条第２項第１号</w:t>
      </w:r>
      <w:r w:rsidR="00A4215B">
        <w:rPr>
          <w:rFonts w:asciiTheme="minorEastAsia" w:hAnsiTheme="minorEastAsia" w:hint="eastAsia"/>
        </w:rPr>
        <w:t>等</w:t>
      </w:r>
      <w:r w:rsidRPr="0036206C">
        <w:rPr>
          <w:rFonts w:asciiTheme="minorEastAsia" w:hAnsiTheme="minorEastAsia" w:hint="eastAsia"/>
        </w:rPr>
        <w:t>）</w:t>
      </w:r>
      <w:r w:rsidR="007F3C89">
        <w:rPr>
          <w:rFonts w:asciiTheme="minorEastAsia" w:hAnsiTheme="minorEastAsia" w:hint="eastAsia"/>
        </w:rPr>
        <w:t>、</w:t>
      </w:r>
      <w:r w:rsidRPr="00703F07">
        <w:rPr>
          <w:rFonts w:asciiTheme="minorEastAsia" w:hAnsiTheme="minorEastAsia" w:hint="eastAsia"/>
        </w:rPr>
        <w:t>提訴請求の日から</w:t>
      </w:r>
      <w:r>
        <w:rPr>
          <w:rFonts w:asciiTheme="minorEastAsia" w:hAnsiTheme="minorEastAsia" w:hint="eastAsia"/>
        </w:rPr>
        <w:t>60</w:t>
      </w:r>
      <w:r w:rsidRPr="00703F07">
        <w:rPr>
          <w:rFonts w:asciiTheme="minorEastAsia" w:hAnsiTheme="minorEastAsia" w:hint="eastAsia"/>
        </w:rPr>
        <w:t>日以内に</w:t>
      </w:r>
      <w:r>
        <w:rPr>
          <w:rFonts w:asciiTheme="minorEastAsia" w:hAnsiTheme="minorEastAsia" w:hint="eastAsia"/>
        </w:rPr>
        <w:t>、</w:t>
      </w:r>
      <w:r w:rsidRPr="00054E22">
        <w:rPr>
          <w:rFonts w:asciiTheme="minorEastAsia" w:hAnsiTheme="minorEastAsia" w:hint="eastAsia"/>
        </w:rPr>
        <w:t>監査役等が責任追及等の訴えを提起しない場合には、提訴請求をした株主は、</w:t>
      </w:r>
      <w:r w:rsidR="007C6878" w:rsidRPr="007C6878">
        <w:rPr>
          <w:rFonts w:asciiTheme="minorEastAsia" w:hAnsiTheme="minorEastAsia" w:hint="eastAsia"/>
        </w:rPr>
        <w:t>責任追及等の訴え</w:t>
      </w:r>
      <w:r w:rsidR="007C6878">
        <w:rPr>
          <w:rFonts w:asciiTheme="minorEastAsia" w:hAnsiTheme="minorEastAsia" w:hint="eastAsia"/>
        </w:rPr>
        <w:t>を提起すること（</w:t>
      </w:r>
      <w:r w:rsidRPr="00054E22">
        <w:rPr>
          <w:rFonts w:asciiTheme="minorEastAsia" w:hAnsiTheme="minorEastAsia" w:hint="eastAsia"/>
        </w:rPr>
        <w:t>株主代表訴訟</w:t>
      </w:r>
      <w:r w:rsidR="007C6878">
        <w:rPr>
          <w:rFonts w:asciiTheme="minorEastAsia" w:hAnsiTheme="minorEastAsia" w:hint="eastAsia"/>
        </w:rPr>
        <w:t>）が</w:t>
      </w:r>
      <w:r w:rsidRPr="00054E22">
        <w:rPr>
          <w:rFonts w:asciiTheme="minorEastAsia" w:hAnsiTheme="minorEastAsia" w:hint="eastAsia"/>
        </w:rPr>
        <w:t>できます（会社法第847条第３項）。</w:t>
      </w:r>
    </w:p>
    <w:p w14:paraId="7559E6CB" w14:textId="70C021FC" w:rsidR="00033810" w:rsidRDefault="002D2C8C" w:rsidP="00780B23">
      <w:pPr>
        <w:widowControl/>
        <w:ind w:firstLineChars="100" w:firstLine="210"/>
        <w:jc w:val="left"/>
        <w:rPr>
          <w:rFonts w:asciiTheme="minorEastAsia" w:hAnsiTheme="minorEastAsia"/>
        </w:rPr>
      </w:pPr>
      <w:r>
        <w:rPr>
          <w:rFonts w:asciiTheme="minorEastAsia" w:hAnsiTheme="minorEastAsia" w:hint="eastAsia"/>
        </w:rPr>
        <w:t>現行法上は、</w:t>
      </w:r>
      <w:r w:rsidRPr="0036206C">
        <w:rPr>
          <w:rFonts w:asciiTheme="minorEastAsia" w:hAnsiTheme="minorEastAsia" w:hint="eastAsia"/>
        </w:rPr>
        <w:t>責任追及等の訴えが、提訴請求株主若しくは第三者の不正な利益を図り又は当該会社に損害を加えることを目的とするものである場合には、株主は提訴請求をすることはでき</w:t>
      </w:r>
      <w:r>
        <w:rPr>
          <w:rFonts w:asciiTheme="minorEastAsia" w:hAnsiTheme="minorEastAsia" w:hint="eastAsia"/>
        </w:rPr>
        <w:t>ないとの規定</w:t>
      </w:r>
      <w:r w:rsidRPr="0036206C">
        <w:rPr>
          <w:rFonts w:asciiTheme="minorEastAsia" w:hAnsiTheme="minorEastAsia" w:hint="eastAsia"/>
        </w:rPr>
        <w:t>（</w:t>
      </w:r>
      <w:r>
        <w:rPr>
          <w:rFonts w:asciiTheme="minorEastAsia" w:hAnsiTheme="minorEastAsia" w:hint="eastAsia"/>
        </w:rPr>
        <w:t>会社</w:t>
      </w:r>
      <w:r w:rsidRPr="0036206C">
        <w:rPr>
          <w:rFonts w:asciiTheme="minorEastAsia" w:hAnsiTheme="minorEastAsia" w:hint="eastAsia"/>
        </w:rPr>
        <w:t>法第</w:t>
      </w:r>
      <w:r>
        <w:rPr>
          <w:rFonts w:asciiTheme="minorEastAsia" w:hAnsiTheme="minorEastAsia" w:hint="eastAsia"/>
        </w:rPr>
        <w:t>847</w:t>
      </w:r>
      <w:r w:rsidRPr="0036206C">
        <w:rPr>
          <w:rFonts w:asciiTheme="minorEastAsia" w:hAnsiTheme="minorEastAsia" w:hint="eastAsia"/>
        </w:rPr>
        <w:t>条第１項但書）</w:t>
      </w:r>
      <w:r>
        <w:rPr>
          <w:rFonts w:asciiTheme="minorEastAsia" w:hAnsiTheme="minorEastAsia" w:hint="eastAsia"/>
        </w:rPr>
        <w:t>があり、裁判所はこの規定に</w:t>
      </w:r>
      <w:r w:rsidR="00641DB4">
        <w:rPr>
          <w:rFonts w:asciiTheme="minorEastAsia" w:hAnsiTheme="minorEastAsia" w:hint="eastAsia"/>
        </w:rPr>
        <w:t>該当する株主からの訴訟については</w:t>
      </w:r>
      <w:r w:rsidR="00573620">
        <w:rPr>
          <w:rFonts w:asciiTheme="minorEastAsia" w:hAnsiTheme="minorEastAsia" w:hint="eastAsia"/>
        </w:rPr>
        <w:t>却下</w:t>
      </w:r>
      <w:r>
        <w:rPr>
          <w:rFonts w:asciiTheme="minorEastAsia" w:hAnsiTheme="minorEastAsia" w:hint="eastAsia"/>
        </w:rPr>
        <w:t>することとなりますが、一旦株主から訴訟を提起されると、会社としてもその</w:t>
      </w:r>
      <w:r w:rsidR="00144830" w:rsidRPr="008F664F">
        <w:rPr>
          <w:rFonts w:asciiTheme="minorEastAsia" w:hAnsiTheme="minorEastAsia" w:hint="eastAsia"/>
        </w:rPr>
        <w:t>対応のため経営資源を割くこととなり、濫訴となれば</w:t>
      </w:r>
      <w:r w:rsidR="00F74B46" w:rsidRPr="008F664F">
        <w:rPr>
          <w:rFonts w:asciiTheme="minorEastAsia" w:hAnsiTheme="minorEastAsia" w:hint="eastAsia"/>
        </w:rPr>
        <w:t>会社の利益に</w:t>
      </w:r>
      <w:r w:rsidR="00144830" w:rsidRPr="008F664F">
        <w:rPr>
          <w:rFonts w:asciiTheme="minorEastAsia" w:hAnsiTheme="minorEastAsia" w:hint="eastAsia"/>
        </w:rPr>
        <w:t>も</w:t>
      </w:r>
      <w:r w:rsidR="00F74B46" w:rsidRPr="008F664F">
        <w:rPr>
          <w:rFonts w:asciiTheme="minorEastAsia" w:hAnsiTheme="minorEastAsia" w:hint="eastAsia"/>
        </w:rPr>
        <w:t>反するとの指摘があります。</w:t>
      </w:r>
    </w:p>
    <w:p w14:paraId="6CBA84D1" w14:textId="27EBAC92" w:rsidR="00033810" w:rsidRPr="008F664F" w:rsidRDefault="00152C18" w:rsidP="00780B23">
      <w:pPr>
        <w:widowControl/>
        <w:ind w:firstLineChars="100" w:firstLine="210"/>
        <w:jc w:val="left"/>
        <w:rPr>
          <w:rFonts w:asciiTheme="minorEastAsia" w:hAnsiTheme="minorEastAsia"/>
        </w:rPr>
      </w:pPr>
      <w:r>
        <w:rPr>
          <w:rFonts w:asciiTheme="minorEastAsia" w:hAnsiTheme="minorEastAsia" w:hint="eastAsia"/>
        </w:rPr>
        <w:t>他方、会社法</w:t>
      </w:r>
      <w:r w:rsidR="0051167A">
        <w:rPr>
          <w:rFonts w:asciiTheme="minorEastAsia" w:hAnsiTheme="minorEastAsia" w:hint="eastAsia"/>
        </w:rPr>
        <w:t>制</w:t>
      </w:r>
      <w:r>
        <w:rPr>
          <w:rFonts w:asciiTheme="minorEastAsia" w:hAnsiTheme="minorEastAsia" w:hint="eastAsia"/>
        </w:rPr>
        <w:t>部会では、株主代表訴訟の提訴件数が減少しており濫訴の問題が顕著ではないこと、代表訴訟の制度が一般予防の観点から大きな効果</w:t>
      </w:r>
      <w:r w:rsidR="000D6B0E">
        <w:rPr>
          <w:rFonts w:asciiTheme="minorEastAsia" w:hAnsiTheme="minorEastAsia" w:hint="eastAsia"/>
        </w:rPr>
        <w:t>を</w:t>
      </w:r>
      <w:r>
        <w:rPr>
          <w:rFonts w:asciiTheme="minorEastAsia" w:hAnsiTheme="minorEastAsia" w:hint="eastAsia"/>
        </w:rPr>
        <w:t>発揮してきたと考えられることなどを理由として、責任追及等の訴えの制限に慎重な考えが示され、</w:t>
      </w:r>
      <w:r w:rsidR="00A26887">
        <w:rPr>
          <w:rFonts w:asciiTheme="minorEastAsia" w:hAnsiTheme="minorEastAsia" w:hint="eastAsia"/>
        </w:rPr>
        <w:t>たたき台</w:t>
      </w:r>
      <w:r>
        <w:rPr>
          <w:rFonts w:asciiTheme="minorEastAsia" w:hAnsiTheme="minorEastAsia" w:hint="eastAsia"/>
        </w:rPr>
        <w:t>から</w:t>
      </w:r>
      <w:r w:rsidR="00F15D83">
        <w:rPr>
          <w:rFonts w:asciiTheme="minorEastAsia" w:hAnsiTheme="minorEastAsia" w:hint="eastAsia"/>
        </w:rPr>
        <w:t>は</w:t>
      </w:r>
      <w:r>
        <w:rPr>
          <w:rFonts w:asciiTheme="minorEastAsia" w:hAnsiTheme="minorEastAsia" w:hint="eastAsia"/>
        </w:rPr>
        <w:t>この項目が削除された経緯にあります。</w:t>
      </w:r>
    </w:p>
    <w:p w14:paraId="67C58C44" w14:textId="22CDE4EF" w:rsidR="00610C4C" w:rsidRPr="008F664F" w:rsidRDefault="00152C18" w:rsidP="00780B23">
      <w:pPr>
        <w:widowControl/>
        <w:ind w:firstLineChars="100" w:firstLine="210"/>
        <w:jc w:val="left"/>
        <w:rPr>
          <w:rFonts w:asciiTheme="minorEastAsia" w:hAnsiTheme="minorEastAsia"/>
        </w:rPr>
      </w:pPr>
      <w:r>
        <w:rPr>
          <w:rFonts w:asciiTheme="minorEastAsia" w:hAnsiTheme="minorEastAsia" w:hint="eastAsia"/>
        </w:rPr>
        <w:t>なお、</w:t>
      </w:r>
      <w:r w:rsidR="00F74B46" w:rsidRPr="008F664F">
        <w:rPr>
          <w:rFonts w:asciiTheme="minorEastAsia" w:hAnsiTheme="minorEastAsia" w:hint="eastAsia"/>
        </w:rPr>
        <w:t>会社法制部会では、新たな制限を設けるべきであるという指摘の中には</w:t>
      </w:r>
      <w:r w:rsidR="00CE620F">
        <w:rPr>
          <w:rFonts w:asciiTheme="minorEastAsia" w:hAnsiTheme="minorEastAsia" w:hint="eastAsia"/>
        </w:rPr>
        <w:t>、</w:t>
      </w:r>
      <w:r w:rsidR="00F74B46" w:rsidRPr="008F664F">
        <w:rPr>
          <w:rFonts w:asciiTheme="minorEastAsia" w:hAnsiTheme="minorEastAsia" w:hint="eastAsia"/>
        </w:rPr>
        <w:t>その具体案として、</w:t>
      </w:r>
      <w:r w:rsidR="00CE620F">
        <w:rPr>
          <w:rFonts w:asciiTheme="minorEastAsia" w:hAnsiTheme="minorEastAsia" w:hint="eastAsia"/>
        </w:rPr>
        <w:t>株主が代表訴訟を提起し</w:t>
      </w:r>
      <w:r w:rsidR="0063435E">
        <w:rPr>
          <w:rFonts w:asciiTheme="minorEastAsia" w:hAnsiTheme="minorEastAsia" w:hint="eastAsia"/>
        </w:rPr>
        <w:t>た</w:t>
      </w:r>
      <w:r w:rsidR="00CE620F">
        <w:rPr>
          <w:rFonts w:asciiTheme="minorEastAsia" w:hAnsiTheme="minorEastAsia" w:hint="eastAsia"/>
        </w:rPr>
        <w:t>場合に</w:t>
      </w:r>
      <w:r w:rsidR="0063435E">
        <w:rPr>
          <w:rFonts w:asciiTheme="minorEastAsia" w:hAnsiTheme="minorEastAsia" w:hint="eastAsia"/>
        </w:rPr>
        <w:t>は</w:t>
      </w:r>
      <w:r w:rsidR="00CE620F">
        <w:rPr>
          <w:rFonts w:asciiTheme="minorEastAsia" w:hAnsiTheme="minorEastAsia" w:hint="eastAsia"/>
        </w:rPr>
        <w:t>、裁判所</w:t>
      </w:r>
      <w:r w:rsidR="0063435E">
        <w:rPr>
          <w:rFonts w:asciiTheme="minorEastAsia" w:hAnsiTheme="minorEastAsia" w:hint="eastAsia"/>
        </w:rPr>
        <w:t>が</w:t>
      </w:r>
      <w:r w:rsidR="00F74B46" w:rsidRPr="008F664F">
        <w:rPr>
          <w:rFonts w:asciiTheme="minorEastAsia" w:hAnsiTheme="minorEastAsia" w:hint="eastAsia"/>
        </w:rPr>
        <w:t>社外取締役又は社外監査役の判断を一定の範囲で尊重するような仕組みを設けるべきであるという</w:t>
      </w:r>
      <w:r w:rsidR="000D6B0E">
        <w:rPr>
          <w:rFonts w:asciiTheme="minorEastAsia" w:hAnsiTheme="minorEastAsia" w:hint="eastAsia"/>
        </w:rPr>
        <w:t>考えも</w:t>
      </w:r>
      <w:r>
        <w:rPr>
          <w:rFonts w:asciiTheme="minorEastAsia" w:hAnsiTheme="minorEastAsia" w:hint="eastAsia"/>
        </w:rPr>
        <w:t>一部に見られました</w:t>
      </w:r>
      <w:r w:rsidR="00610C4C" w:rsidRPr="008F664F">
        <w:rPr>
          <w:rFonts w:asciiTheme="minorEastAsia" w:hAnsiTheme="minorEastAsia" w:hint="eastAsia"/>
        </w:rPr>
        <w:t>。</w:t>
      </w:r>
    </w:p>
    <w:p w14:paraId="20A35585" w14:textId="0F5C6BC7" w:rsidR="004B5CF7" w:rsidRDefault="003D5D9A" w:rsidP="00033810">
      <w:pPr>
        <w:rPr>
          <w:rFonts w:asciiTheme="minorEastAsia" w:hAnsiTheme="minorEastAsia"/>
        </w:rPr>
      </w:pPr>
      <w:r>
        <w:rPr>
          <w:rFonts w:asciiTheme="minorEastAsia" w:hAnsiTheme="minorEastAsia" w:hint="eastAsia"/>
        </w:rPr>
        <w:t xml:space="preserve">　</w:t>
      </w:r>
    </w:p>
    <w:p w14:paraId="4465007A" w14:textId="77777777" w:rsidR="00033810" w:rsidRPr="008F664F" w:rsidRDefault="00033810" w:rsidP="00F74B46">
      <w:pPr>
        <w:ind w:leftChars="100" w:left="210"/>
        <w:rPr>
          <w:rFonts w:asciiTheme="majorEastAsia" w:eastAsiaTheme="majorEastAsia" w:hAnsiTheme="majorEastAsia"/>
        </w:rPr>
      </w:pPr>
    </w:p>
    <w:p w14:paraId="23E87F21" w14:textId="07A0D2A0" w:rsidR="00033810" w:rsidRPr="00DD6D71" w:rsidRDefault="00F74B46" w:rsidP="00780B23">
      <w:pPr>
        <w:rPr>
          <w:rFonts w:asciiTheme="majorEastAsia" w:eastAsiaTheme="majorEastAsia" w:hAnsiTheme="majorEastAsia"/>
          <w:b/>
        </w:rPr>
      </w:pPr>
      <w:r w:rsidRPr="00DD6D71">
        <w:rPr>
          <w:rFonts w:asciiTheme="majorEastAsia" w:eastAsiaTheme="majorEastAsia" w:hAnsiTheme="majorEastAsia" w:hint="eastAsia"/>
          <w:b/>
        </w:rPr>
        <w:t>問</w:t>
      </w:r>
      <w:r w:rsidR="00033810" w:rsidRPr="00DD6D71">
        <w:rPr>
          <w:rFonts w:asciiTheme="majorEastAsia" w:eastAsiaTheme="majorEastAsia" w:hAnsiTheme="majorEastAsia" w:hint="eastAsia"/>
          <w:b/>
        </w:rPr>
        <w:t>６</w:t>
      </w:r>
      <w:r w:rsidRPr="00DD6D71">
        <w:rPr>
          <w:rFonts w:asciiTheme="majorEastAsia" w:eastAsiaTheme="majorEastAsia" w:hAnsiTheme="majorEastAsia" w:hint="eastAsia"/>
          <w:b/>
        </w:rPr>
        <w:t>－</w:t>
      </w:r>
      <w:r w:rsidR="00033810" w:rsidRPr="00DD6D71">
        <w:rPr>
          <w:rFonts w:asciiTheme="majorEastAsia" w:eastAsiaTheme="majorEastAsia" w:hAnsiTheme="majorEastAsia" w:hint="eastAsia"/>
          <w:b/>
        </w:rPr>
        <w:t>１</w:t>
      </w:r>
      <w:r w:rsidR="00356B0F" w:rsidRPr="00DD6D71">
        <w:rPr>
          <w:rFonts w:asciiTheme="majorEastAsia" w:eastAsiaTheme="majorEastAsia" w:hAnsiTheme="majorEastAsia" w:hint="eastAsia"/>
          <w:b/>
        </w:rPr>
        <w:t xml:space="preserve">　</w:t>
      </w:r>
      <w:r w:rsidR="00227DBD" w:rsidRPr="00DD6D71">
        <w:rPr>
          <w:rFonts w:asciiTheme="majorEastAsia" w:eastAsiaTheme="majorEastAsia" w:hAnsiTheme="majorEastAsia" w:hint="eastAsia"/>
          <w:b/>
        </w:rPr>
        <w:t>株主による責任追及等の訴えの提起の制限</w:t>
      </w:r>
    </w:p>
    <w:p w14:paraId="4640833B" w14:textId="3109FFD1" w:rsidR="00033810" w:rsidRDefault="00F74B46" w:rsidP="008212EF">
      <w:pPr>
        <w:ind w:firstLineChars="100" w:firstLine="210"/>
        <w:rPr>
          <w:rFonts w:asciiTheme="minorEastAsia" w:hAnsiTheme="minorEastAsia"/>
        </w:rPr>
      </w:pPr>
      <w:r w:rsidRPr="008F664F">
        <w:rPr>
          <w:rFonts w:asciiTheme="minorEastAsia" w:hAnsiTheme="minorEastAsia" w:hint="eastAsia"/>
        </w:rPr>
        <w:t>株主による責任追及等の訴えの提起に新たな制限を設けることについて、考え方に近いのはどれですか。あてはまるものを</w:t>
      </w:r>
      <w:r w:rsidR="009669F0" w:rsidRPr="00540893">
        <w:rPr>
          <w:rFonts w:asciiTheme="minorEastAsia" w:hAnsiTheme="minorEastAsia" w:hint="eastAsia"/>
        </w:rPr>
        <w:t>すべてお選びください。（複数回答可）</w:t>
      </w:r>
    </w:p>
    <w:p w14:paraId="7278F38A" w14:textId="015D393B" w:rsidR="00033810" w:rsidRDefault="00F74B46" w:rsidP="00780B23">
      <w:pPr>
        <w:rPr>
          <w:rFonts w:asciiTheme="minorEastAsia" w:hAnsiTheme="minorEastAsia"/>
        </w:rPr>
      </w:pPr>
      <w:r w:rsidRPr="008F664F">
        <w:rPr>
          <w:rFonts w:asciiTheme="minorEastAsia" w:hAnsiTheme="minorEastAsia" w:hint="eastAsia"/>
        </w:rPr>
        <w:t>１．現状のままでよい</w:t>
      </w:r>
    </w:p>
    <w:p w14:paraId="1C02B381" w14:textId="3FBCEE03" w:rsidR="00033810" w:rsidRPr="008F664F" w:rsidRDefault="009F1C5F" w:rsidP="00780B23">
      <w:pPr>
        <w:ind w:left="420" w:hangingChars="200" w:hanging="420"/>
        <w:rPr>
          <w:rFonts w:asciiTheme="minorEastAsia" w:hAnsiTheme="minorEastAsia"/>
        </w:rPr>
      </w:pPr>
      <w:r>
        <w:rPr>
          <w:rFonts w:asciiTheme="minorEastAsia" w:hAnsiTheme="minorEastAsia" w:hint="eastAsia"/>
        </w:rPr>
        <w:t>２</w:t>
      </w:r>
      <w:r w:rsidR="00F74B46" w:rsidRPr="008F664F">
        <w:rPr>
          <w:rFonts w:asciiTheme="minorEastAsia" w:hAnsiTheme="minorEastAsia" w:hint="eastAsia"/>
        </w:rPr>
        <w:t>．</w:t>
      </w:r>
      <w:r w:rsidR="00A02AB1" w:rsidRPr="00A02AB1">
        <w:rPr>
          <w:rFonts w:asciiTheme="minorEastAsia" w:hAnsiTheme="minorEastAsia" w:hint="eastAsia"/>
        </w:rPr>
        <w:t>株主による責任追及等の訴え</w:t>
      </w:r>
      <w:r w:rsidR="00A4215B">
        <w:rPr>
          <w:rFonts w:asciiTheme="minorEastAsia" w:hAnsiTheme="minorEastAsia" w:hint="eastAsia"/>
        </w:rPr>
        <w:t>を</w:t>
      </w:r>
      <w:r w:rsidR="00A02AB1" w:rsidRPr="00A02AB1">
        <w:rPr>
          <w:rFonts w:asciiTheme="minorEastAsia" w:hAnsiTheme="minorEastAsia" w:hint="eastAsia"/>
        </w:rPr>
        <w:t>提起</w:t>
      </w:r>
      <w:r w:rsidR="00841E88">
        <w:rPr>
          <w:rFonts w:asciiTheme="minorEastAsia" w:hAnsiTheme="minorEastAsia" w:hint="eastAsia"/>
        </w:rPr>
        <w:t>した場合に、</w:t>
      </w:r>
      <w:r w:rsidR="00AA008A" w:rsidRPr="008F664F">
        <w:rPr>
          <w:rFonts w:asciiTheme="minorEastAsia" w:hAnsiTheme="minorEastAsia" w:hint="eastAsia"/>
        </w:rPr>
        <w:t>裁判所が社外取締役</w:t>
      </w:r>
      <w:r w:rsidR="00703F07">
        <w:rPr>
          <w:rFonts w:asciiTheme="minorEastAsia" w:hAnsiTheme="minorEastAsia" w:hint="eastAsia"/>
        </w:rPr>
        <w:t>又は</w:t>
      </w:r>
      <w:r w:rsidR="00703F07" w:rsidRPr="008F664F">
        <w:rPr>
          <w:rFonts w:asciiTheme="minorEastAsia" w:hAnsiTheme="minorEastAsia" w:hint="eastAsia"/>
        </w:rPr>
        <w:t>社外監査役</w:t>
      </w:r>
      <w:r w:rsidR="00703F07">
        <w:rPr>
          <w:rFonts w:asciiTheme="minorEastAsia" w:hAnsiTheme="minorEastAsia" w:hint="eastAsia"/>
        </w:rPr>
        <w:t>の</w:t>
      </w:r>
      <w:r w:rsidR="00AA008A" w:rsidRPr="008F664F">
        <w:rPr>
          <w:rFonts w:asciiTheme="minorEastAsia" w:hAnsiTheme="minorEastAsia" w:hint="eastAsia"/>
        </w:rPr>
        <w:t>判断を一定の範囲で尊重する仕組みを設けるべきである</w:t>
      </w:r>
    </w:p>
    <w:p w14:paraId="5BE27FAA" w14:textId="7187C011" w:rsidR="00AA008A" w:rsidRDefault="009F1C5F" w:rsidP="00780B23">
      <w:pPr>
        <w:ind w:left="420" w:hangingChars="200" w:hanging="420"/>
        <w:rPr>
          <w:rFonts w:asciiTheme="minorEastAsia" w:hAnsiTheme="minorEastAsia"/>
        </w:rPr>
      </w:pPr>
      <w:r>
        <w:rPr>
          <w:rFonts w:asciiTheme="minorEastAsia" w:hAnsiTheme="minorEastAsia" w:hint="eastAsia"/>
        </w:rPr>
        <w:t>３．</w:t>
      </w:r>
      <w:r w:rsidR="00A02AB1" w:rsidRPr="00A02AB1">
        <w:rPr>
          <w:rFonts w:asciiTheme="minorEastAsia" w:hAnsiTheme="minorEastAsia" w:hint="eastAsia"/>
        </w:rPr>
        <w:t>株主による責任追及等の訴え</w:t>
      </w:r>
      <w:r w:rsidR="00A02AB1">
        <w:rPr>
          <w:rFonts w:asciiTheme="minorEastAsia" w:hAnsiTheme="minorEastAsia" w:hint="eastAsia"/>
        </w:rPr>
        <w:t>を提起する</w:t>
      </w:r>
      <w:r>
        <w:rPr>
          <w:rFonts w:asciiTheme="minorEastAsia" w:hAnsiTheme="minorEastAsia" w:hint="eastAsia"/>
        </w:rPr>
        <w:t>要件に、</w:t>
      </w:r>
      <w:r w:rsidR="002253DF">
        <w:rPr>
          <w:rFonts w:asciiTheme="minorEastAsia" w:hAnsiTheme="minorEastAsia" w:hint="eastAsia"/>
        </w:rPr>
        <w:t>上記「２．」以外の</w:t>
      </w:r>
      <w:r>
        <w:rPr>
          <w:rFonts w:asciiTheme="minorEastAsia" w:hAnsiTheme="minorEastAsia" w:hint="eastAsia"/>
        </w:rPr>
        <w:t>新たな制限を</w:t>
      </w:r>
      <w:r w:rsidR="00A4215B">
        <w:rPr>
          <w:rFonts w:asciiTheme="minorEastAsia" w:hAnsiTheme="minorEastAsia" w:hint="eastAsia"/>
        </w:rPr>
        <w:t>設ける</w:t>
      </w:r>
      <w:r>
        <w:rPr>
          <w:rFonts w:asciiTheme="minorEastAsia" w:hAnsiTheme="minorEastAsia" w:hint="eastAsia"/>
        </w:rPr>
        <w:t>べきである</w:t>
      </w:r>
      <w:r w:rsidR="007C6878">
        <w:rPr>
          <w:rFonts w:asciiTheme="minorEastAsia" w:hAnsiTheme="minorEastAsia" w:hint="eastAsia"/>
        </w:rPr>
        <w:t>（制限内容</w:t>
      </w:r>
      <w:r w:rsidR="009669F0">
        <w:rPr>
          <w:rFonts w:asciiTheme="minorEastAsia" w:hAnsiTheme="minorEastAsia" w:hint="eastAsia"/>
        </w:rPr>
        <w:t>等</w:t>
      </w:r>
      <w:r w:rsidR="007C6878">
        <w:rPr>
          <w:rFonts w:asciiTheme="minorEastAsia" w:hAnsiTheme="minorEastAsia" w:hint="eastAsia"/>
        </w:rPr>
        <w:t>を</w:t>
      </w:r>
      <w:r w:rsidR="002253DF">
        <w:rPr>
          <w:rFonts w:asciiTheme="minorEastAsia" w:hAnsiTheme="minorEastAsia" w:hint="eastAsia"/>
        </w:rPr>
        <w:t>具体的に</w:t>
      </w:r>
      <w:r w:rsidR="007C6878">
        <w:rPr>
          <w:rFonts w:asciiTheme="minorEastAsia" w:hAnsiTheme="minorEastAsia" w:hint="eastAsia"/>
        </w:rPr>
        <w:t>ご記入ください）</w:t>
      </w:r>
    </w:p>
    <w:tbl>
      <w:tblPr>
        <w:tblStyle w:val="a9"/>
        <w:tblW w:w="0" w:type="auto"/>
        <w:tblInd w:w="735" w:type="dxa"/>
        <w:tblLook w:val="04A0" w:firstRow="1" w:lastRow="0" w:firstColumn="1" w:lastColumn="0" w:noHBand="0" w:noVBand="1"/>
      </w:tblPr>
      <w:tblGrid>
        <w:gridCol w:w="7759"/>
      </w:tblGrid>
      <w:tr w:rsidR="00755AA9" w14:paraId="099AB89E" w14:textId="77777777" w:rsidTr="00E1560A">
        <w:trPr>
          <w:trHeight w:val="772"/>
        </w:trPr>
        <w:tc>
          <w:tcPr>
            <w:tcW w:w="8494" w:type="dxa"/>
          </w:tcPr>
          <w:p w14:paraId="4A891FEE" w14:textId="77777777" w:rsidR="00755AA9" w:rsidRDefault="00755AA9" w:rsidP="00E1560A"/>
        </w:tc>
      </w:tr>
    </w:tbl>
    <w:p w14:paraId="1B489446" w14:textId="1FA9E552" w:rsidR="00610C4C" w:rsidRPr="00DD6D71" w:rsidRDefault="0005725B" w:rsidP="00AA008A">
      <w:pPr>
        <w:rPr>
          <w:rFonts w:asciiTheme="minorEastAsia" w:hAnsiTheme="minorEastAsia"/>
        </w:rPr>
      </w:pPr>
      <w:r w:rsidRPr="00DD6D71">
        <w:rPr>
          <w:rFonts w:asciiTheme="minorEastAsia" w:hAnsiTheme="minorEastAsia" w:hint="eastAsia"/>
        </w:rPr>
        <w:t>４．その他</w:t>
      </w:r>
      <w:r w:rsidR="001B4E8A" w:rsidRPr="00DD6D71">
        <w:rPr>
          <w:rFonts w:asciiTheme="minorEastAsia" w:hAnsiTheme="minorEastAsia" w:hint="eastAsia"/>
        </w:rPr>
        <w:t>（自由記入）</w:t>
      </w:r>
    </w:p>
    <w:tbl>
      <w:tblPr>
        <w:tblStyle w:val="a9"/>
        <w:tblW w:w="0" w:type="auto"/>
        <w:tblInd w:w="735" w:type="dxa"/>
        <w:tblLook w:val="04A0" w:firstRow="1" w:lastRow="0" w:firstColumn="1" w:lastColumn="0" w:noHBand="0" w:noVBand="1"/>
      </w:tblPr>
      <w:tblGrid>
        <w:gridCol w:w="7759"/>
      </w:tblGrid>
      <w:tr w:rsidR="0005725B" w14:paraId="0C04924B" w14:textId="77777777" w:rsidTr="0017354D">
        <w:trPr>
          <w:trHeight w:val="772"/>
        </w:trPr>
        <w:tc>
          <w:tcPr>
            <w:tcW w:w="8494" w:type="dxa"/>
          </w:tcPr>
          <w:p w14:paraId="65B280D0" w14:textId="77777777" w:rsidR="0005725B" w:rsidRDefault="0005725B" w:rsidP="0017354D"/>
        </w:tc>
      </w:tr>
    </w:tbl>
    <w:p w14:paraId="4A6D010B" w14:textId="77777777" w:rsidR="00E016EA" w:rsidRPr="008F664F" w:rsidRDefault="00E016EA" w:rsidP="00755AA9">
      <w:pPr>
        <w:widowControl/>
        <w:spacing w:line="240" w:lineRule="exact"/>
        <w:jc w:val="left"/>
        <w:rPr>
          <w:rFonts w:asciiTheme="majorEastAsia" w:eastAsiaTheme="majorEastAsia" w:hAnsiTheme="majorEastAsia"/>
        </w:rPr>
      </w:pPr>
      <w:r w:rsidRPr="008F664F">
        <w:rPr>
          <w:rFonts w:asciiTheme="majorEastAsia" w:eastAsiaTheme="majorEastAsia" w:hAnsiTheme="majorEastAsia"/>
        </w:rPr>
        <w:br w:type="page"/>
      </w:r>
    </w:p>
    <w:p w14:paraId="5F3E34DC" w14:textId="4D67F107" w:rsidR="00033810" w:rsidRPr="00780B23" w:rsidRDefault="004B6A95" w:rsidP="00681430">
      <w:pPr>
        <w:rPr>
          <w:rFonts w:asciiTheme="majorEastAsia" w:eastAsiaTheme="majorEastAsia" w:hAnsiTheme="majorEastAsia"/>
          <w:b/>
        </w:rPr>
      </w:pPr>
      <w:r w:rsidRPr="00780B23">
        <w:rPr>
          <w:rFonts w:asciiTheme="majorEastAsia" w:eastAsiaTheme="majorEastAsia" w:hAnsiTheme="majorEastAsia" w:hint="eastAsia"/>
          <w:b/>
        </w:rPr>
        <w:lastRenderedPageBreak/>
        <w:t>Ⅲ</w:t>
      </w:r>
      <w:r w:rsidR="00EB6F23" w:rsidRPr="00780B23">
        <w:rPr>
          <w:rFonts w:asciiTheme="majorEastAsia" w:eastAsiaTheme="majorEastAsia" w:hAnsiTheme="majorEastAsia" w:hint="eastAsia"/>
          <w:b/>
        </w:rPr>
        <w:t>．</w:t>
      </w:r>
      <w:r w:rsidR="00A26887">
        <w:rPr>
          <w:rFonts w:asciiTheme="majorEastAsia" w:eastAsiaTheme="majorEastAsia" w:hAnsiTheme="majorEastAsia" w:hint="eastAsia"/>
          <w:b/>
        </w:rPr>
        <w:t>たたき台</w:t>
      </w:r>
      <w:r w:rsidR="00AA008A" w:rsidRPr="00780B23">
        <w:rPr>
          <w:rFonts w:asciiTheme="majorEastAsia" w:eastAsiaTheme="majorEastAsia" w:hAnsiTheme="majorEastAsia" w:hint="eastAsia"/>
          <w:b/>
        </w:rPr>
        <w:t>以外の論点事項（</w:t>
      </w:r>
      <w:r w:rsidR="00681430" w:rsidRPr="00780B23">
        <w:rPr>
          <w:rFonts w:asciiTheme="majorEastAsia" w:eastAsiaTheme="majorEastAsia" w:hAnsiTheme="majorEastAsia" w:hint="eastAsia"/>
          <w:b/>
        </w:rPr>
        <w:t>会計監査人の報酬</w:t>
      </w:r>
      <w:r w:rsidR="00227DBD" w:rsidRPr="00780B23">
        <w:rPr>
          <w:rFonts w:asciiTheme="majorEastAsia" w:eastAsiaTheme="majorEastAsia" w:hAnsiTheme="majorEastAsia" w:hint="eastAsia"/>
          <w:b/>
        </w:rPr>
        <w:t>等</w:t>
      </w:r>
      <w:r w:rsidR="00681430" w:rsidRPr="00780B23">
        <w:rPr>
          <w:rFonts w:asciiTheme="majorEastAsia" w:eastAsiaTheme="majorEastAsia" w:hAnsiTheme="majorEastAsia" w:hint="eastAsia"/>
          <w:b/>
        </w:rPr>
        <w:t>に</w:t>
      </w:r>
      <w:r w:rsidR="000E5902" w:rsidRPr="00780B23">
        <w:rPr>
          <w:rFonts w:asciiTheme="majorEastAsia" w:eastAsiaTheme="majorEastAsia" w:hAnsiTheme="majorEastAsia" w:hint="eastAsia"/>
          <w:b/>
        </w:rPr>
        <w:t>関する監査役等の関与</w:t>
      </w:r>
      <w:r w:rsidR="00AA008A" w:rsidRPr="00780B23">
        <w:rPr>
          <w:rFonts w:asciiTheme="majorEastAsia" w:eastAsiaTheme="majorEastAsia" w:hAnsiTheme="majorEastAsia" w:hint="eastAsia"/>
          <w:b/>
        </w:rPr>
        <w:t>）</w:t>
      </w:r>
    </w:p>
    <w:p w14:paraId="3C465460" w14:textId="0535D776" w:rsidR="00033810" w:rsidRDefault="00AA008A" w:rsidP="00B26CCF">
      <w:pPr>
        <w:ind w:firstLineChars="100" w:firstLine="210"/>
        <w:rPr>
          <w:rFonts w:asciiTheme="minorEastAsia" w:hAnsiTheme="minorEastAsia"/>
        </w:rPr>
      </w:pPr>
      <w:r w:rsidRPr="008F664F">
        <w:rPr>
          <w:rFonts w:asciiTheme="minorEastAsia" w:hAnsiTheme="minorEastAsia" w:hint="eastAsia"/>
        </w:rPr>
        <w:t>今回の会社法制部会の論点にはなっていませんが、</w:t>
      </w:r>
      <w:r w:rsidR="00654832" w:rsidRPr="008F664F">
        <w:rPr>
          <w:rFonts w:asciiTheme="minorEastAsia" w:hAnsiTheme="minorEastAsia" w:hint="eastAsia"/>
        </w:rPr>
        <w:t>前回</w:t>
      </w:r>
      <w:r w:rsidR="00875F68" w:rsidRPr="008F664F">
        <w:rPr>
          <w:rFonts w:asciiTheme="minorEastAsia" w:hAnsiTheme="minorEastAsia" w:hint="eastAsia"/>
        </w:rPr>
        <w:t>の</w:t>
      </w:r>
      <w:r w:rsidR="00654832" w:rsidRPr="008F664F">
        <w:rPr>
          <w:rFonts w:asciiTheme="minorEastAsia" w:hAnsiTheme="minorEastAsia" w:hint="eastAsia"/>
        </w:rPr>
        <w:t>会社法制部会</w:t>
      </w:r>
      <w:r w:rsidR="00BA1ECD" w:rsidRPr="008F664F">
        <w:rPr>
          <w:rFonts w:asciiTheme="minorEastAsia" w:hAnsiTheme="minorEastAsia" w:hint="eastAsia"/>
        </w:rPr>
        <w:t>（平成22年～24年に開催）</w:t>
      </w:r>
      <w:r w:rsidR="00654832" w:rsidRPr="008F664F">
        <w:rPr>
          <w:rFonts w:asciiTheme="minorEastAsia" w:hAnsiTheme="minorEastAsia" w:hint="eastAsia"/>
        </w:rPr>
        <w:t>では、</w:t>
      </w:r>
      <w:bookmarkStart w:id="17" w:name="_Hlk503971119"/>
      <w:r w:rsidR="00654832" w:rsidRPr="008F664F">
        <w:rPr>
          <w:rFonts w:asciiTheme="minorEastAsia" w:hAnsiTheme="minorEastAsia" w:hint="eastAsia"/>
        </w:rPr>
        <w:t>「会計監査人の選解任等に関する議案等</w:t>
      </w:r>
      <w:bookmarkEnd w:id="17"/>
      <w:r w:rsidR="00654832" w:rsidRPr="008F664F">
        <w:rPr>
          <w:rFonts w:asciiTheme="minorEastAsia" w:hAnsiTheme="minorEastAsia" w:hint="eastAsia"/>
        </w:rPr>
        <w:t>及び報酬等の決定」</w:t>
      </w:r>
      <w:r w:rsidR="00BA1ECD" w:rsidRPr="008F664F">
        <w:rPr>
          <w:rFonts w:asciiTheme="minorEastAsia" w:hAnsiTheme="minorEastAsia" w:hint="eastAsia"/>
        </w:rPr>
        <w:t>が論点となり、当協会では以下の理由</w:t>
      </w:r>
      <w:r w:rsidR="00875F68" w:rsidRPr="008F664F">
        <w:rPr>
          <w:rFonts w:asciiTheme="minorEastAsia" w:hAnsiTheme="minorEastAsia" w:hint="eastAsia"/>
        </w:rPr>
        <w:t>で</w:t>
      </w:r>
      <w:r w:rsidR="00BA1ECD" w:rsidRPr="008F664F">
        <w:rPr>
          <w:rFonts w:asciiTheme="minorEastAsia" w:hAnsiTheme="minorEastAsia" w:hint="eastAsia"/>
        </w:rPr>
        <w:t>、監査役等に、会計監査人の選解任等に関する議案等及び報酬等についての決定権を付与すべきと主張しました。</w:t>
      </w:r>
    </w:p>
    <w:p w14:paraId="78BD33C5" w14:textId="3F676647" w:rsidR="00033810" w:rsidRPr="008F664F" w:rsidRDefault="00654832" w:rsidP="00780B23">
      <w:pPr>
        <w:ind w:left="420" w:hangingChars="200" w:hanging="420"/>
        <w:rPr>
          <w:szCs w:val="21"/>
        </w:rPr>
      </w:pPr>
      <w:r w:rsidRPr="008F664F">
        <w:rPr>
          <w:rFonts w:hint="eastAsia"/>
          <w:szCs w:val="21"/>
        </w:rPr>
        <w:t>（ⅰ）監査を受ける立場にある取締役（会）が監査を行う立場にある会計監査人の選解任等に関する議案及び報酬等を決定する現行法の仕組みは、会計監査人の独立性確保の阻害要因となり得る。</w:t>
      </w:r>
    </w:p>
    <w:p w14:paraId="5C1C945D" w14:textId="57AC7650" w:rsidR="00033810" w:rsidRPr="008F664F" w:rsidRDefault="00654832" w:rsidP="00780B23">
      <w:pPr>
        <w:ind w:left="420" w:hangingChars="200" w:hanging="420"/>
        <w:rPr>
          <w:szCs w:val="21"/>
        </w:rPr>
      </w:pPr>
      <w:r w:rsidRPr="008F664F">
        <w:rPr>
          <w:rFonts w:hint="eastAsia"/>
          <w:szCs w:val="21"/>
        </w:rPr>
        <w:t>（ⅱ）取締役（会）による恣意的な会計監査人の選解任等と報酬等の決定を防止することは、我が国の企業統治の「底上げ」を図る上で重要である。</w:t>
      </w:r>
      <w:r w:rsidRPr="008F664F">
        <w:rPr>
          <w:szCs w:val="21"/>
        </w:rPr>
        <w:t xml:space="preserve"> </w:t>
      </w:r>
    </w:p>
    <w:p w14:paraId="767B66A0" w14:textId="74FAA6D6" w:rsidR="001C411B" w:rsidRPr="008F664F" w:rsidRDefault="00654832" w:rsidP="00780B23">
      <w:pPr>
        <w:ind w:left="420" w:hangingChars="200" w:hanging="420"/>
        <w:rPr>
          <w:szCs w:val="21"/>
        </w:rPr>
      </w:pPr>
      <w:r w:rsidRPr="008F664F">
        <w:rPr>
          <w:rFonts w:hint="eastAsia"/>
          <w:szCs w:val="21"/>
        </w:rPr>
        <w:t>（ⅲ）また、実務の現場において当事者たる会計監査人</w:t>
      </w:r>
      <w:r w:rsidR="00DA1F70" w:rsidRPr="008F664F">
        <w:rPr>
          <w:rFonts w:hint="eastAsia"/>
          <w:szCs w:val="21"/>
        </w:rPr>
        <w:t>（日本公認会計士協会）</w:t>
      </w:r>
      <w:r w:rsidRPr="008F664F">
        <w:rPr>
          <w:rFonts w:hint="eastAsia"/>
          <w:szCs w:val="21"/>
        </w:rPr>
        <w:t>が、監査役</w:t>
      </w:r>
      <w:r w:rsidR="00705122">
        <w:rPr>
          <w:rFonts w:hint="eastAsia"/>
          <w:szCs w:val="21"/>
        </w:rPr>
        <w:t>等</w:t>
      </w:r>
      <w:r w:rsidRPr="008F664F">
        <w:rPr>
          <w:rFonts w:hint="eastAsia"/>
          <w:szCs w:val="21"/>
        </w:rPr>
        <w:t>に選解任等及び</w:t>
      </w:r>
      <w:r w:rsidRPr="008F664F">
        <w:rPr>
          <w:szCs w:val="21"/>
        </w:rPr>
        <w:t>報酬等の決定権を与えることで独立性を確保すべきであると考えている。監査役</w:t>
      </w:r>
      <w:r w:rsidR="00CA1C02">
        <w:rPr>
          <w:rFonts w:hint="eastAsia"/>
          <w:szCs w:val="21"/>
        </w:rPr>
        <w:t>等</w:t>
      </w:r>
      <w:r w:rsidRPr="008F664F">
        <w:rPr>
          <w:szCs w:val="21"/>
        </w:rPr>
        <w:t>がかかる決定権を有すること等により、従来以上に会計監査人と監査役</w:t>
      </w:r>
      <w:r w:rsidR="00705122">
        <w:rPr>
          <w:rFonts w:hint="eastAsia"/>
          <w:szCs w:val="21"/>
        </w:rPr>
        <w:t>等</w:t>
      </w:r>
      <w:r w:rsidRPr="008F664F">
        <w:rPr>
          <w:szCs w:val="21"/>
        </w:rPr>
        <w:t>との連携が進展・充実することから、その見解を尊重すべきである。</w:t>
      </w:r>
    </w:p>
    <w:p w14:paraId="771D0BEC" w14:textId="7EB0B4C8" w:rsidR="00BA1ECD" w:rsidRPr="008F664F" w:rsidRDefault="00DA1F70" w:rsidP="00311703">
      <w:pPr>
        <w:ind w:firstLineChars="100" w:firstLine="210"/>
        <w:rPr>
          <w:szCs w:val="21"/>
        </w:rPr>
      </w:pPr>
      <w:r w:rsidRPr="008F664F">
        <w:rPr>
          <w:rFonts w:hint="eastAsia"/>
          <w:szCs w:val="21"/>
        </w:rPr>
        <w:t>その</w:t>
      </w:r>
      <w:r w:rsidR="00BA1ECD" w:rsidRPr="008F664F">
        <w:rPr>
          <w:rFonts w:hint="eastAsia"/>
          <w:szCs w:val="21"/>
        </w:rPr>
        <w:t>結果、会計監査人の選解任等に関する議案等に関しては監査役等に決定権が付与されることとなりましたが、</w:t>
      </w:r>
      <w:r w:rsidR="00311703" w:rsidRPr="00311703">
        <w:rPr>
          <w:rFonts w:hint="eastAsia"/>
          <w:szCs w:val="21"/>
        </w:rPr>
        <w:t>報酬等の決定</w:t>
      </w:r>
      <w:r w:rsidR="00311703">
        <w:rPr>
          <w:rFonts w:hint="eastAsia"/>
          <w:szCs w:val="21"/>
        </w:rPr>
        <w:t>について</w:t>
      </w:r>
      <w:r w:rsidR="00311703" w:rsidRPr="00311703">
        <w:rPr>
          <w:rFonts w:hint="eastAsia"/>
          <w:szCs w:val="21"/>
        </w:rPr>
        <w:t>は</w:t>
      </w:r>
      <w:r w:rsidR="00311703">
        <w:rPr>
          <w:rFonts w:hint="eastAsia"/>
          <w:szCs w:val="21"/>
        </w:rPr>
        <w:t>、</w:t>
      </w:r>
      <w:r w:rsidR="00311703" w:rsidRPr="00311703">
        <w:rPr>
          <w:rFonts w:hint="eastAsia"/>
          <w:szCs w:val="21"/>
        </w:rPr>
        <w:t>財務に関わる経営判断と密接に関連する</w:t>
      </w:r>
      <w:r w:rsidR="000A796E">
        <w:rPr>
          <w:rFonts w:hint="eastAsia"/>
          <w:szCs w:val="21"/>
        </w:rPr>
        <w:t>行為</w:t>
      </w:r>
      <w:r w:rsidR="00311703">
        <w:rPr>
          <w:rFonts w:hint="eastAsia"/>
          <w:szCs w:val="21"/>
        </w:rPr>
        <w:t>であるなどとの考えから、</w:t>
      </w:r>
      <w:r w:rsidR="00BA1ECD" w:rsidRPr="008F664F">
        <w:rPr>
          <w:rFonts w:hint="eastAsia"/>
          <w:szCs w:val="21"/>
        </w:rPr>
        <w:t>同意権のままとなっています。</w:t>
      </w:r>
      <w:r w:rsidR="00E21F9D">
        <w:rPr>
          <w:rFonts w:hint="eastAsia"/>
          <w:szCs w:val="21"/>
        </w:rPr>
        <w:t>会計監査の</w:t>
      </w:r>
      <w:r w:rsidR="00C15EB8">
        <w:rPr>
          <w:rFonts w:hint="eastAsia"/>
          <w:szCs w:val="21"/>
        </w:rPr>
        <w:t>信頼性確保に向けて、会計監査人の独立性が重要であることは、昨今の会計不祥事を見ても明らかであり、</w:t>
      </w:r>
      <w:r w:rsidR="00BA1ECD" w:rsidRPr="008F664F">
        <w:rPr>
          <w:rFonts w:hint="eastAsia"/>
          <w:szCs w:val="21"/>
        </w:rPr>
        <w:t>当協会としては引き続き会計監査人の報酬等に関して</w:t>
      </w:r>
      <w:r w:rsidRPr="008F664F">
        <w:rPr>
          <w:rFonts w:hint="eastAsia"/>
          <w:szCs w:val="21"/>
        </w:rPr>
        <w:t>も</w:t>
      </w:r>
      <w:r w:rsidR="00BA1ECD" w:rsidRPr="008F664F">
        <w:rPr>
          <w:rFonts w:hint="eastAsia"/>
          <w:szCs w:val="21"/>
        </w:rPr>
        <w:t>、監査役等に決定権を付与すべきと考えています。</w:t>
      </w:r>
    </w:p>
    <w:p w14:paraId="305F4A0E" w14:textId="77777777" w:rsidR="00AA008A" w:rsidRPr="008F664F" w:rsidRDefault="00BA1ECD" w:rsidP="006C30DB">
      <w:pPr>
        <w:ind w:leftChars="99" w:left="422" w:hangingChars="102" w:hanging="214"/>
        <w:rPr>
          <w:szCs w:val="21"/>
        </w:rPr>
      </w:pPr>
      <w:r w:rsidRPr="008F664F">
        <w:rPr>
          <w:rFonts w:hint="eastAsia"/>
          <w:szCs w:val="21"/>
        </w:rPr>
        <w:t xml:space="preserve">　　</w:t>
      </w:r>
    </w:p>
    <w:p w14:paraId="61DFEED8" w14:textId="5C1447A7" w:rsidR="00033810" w:rsidRPr="00DD6D71" w:rsidRDefault="00875F68" w:rsidP="00780B23">
      <w:pPr>
        <w:rPr>
          <w:rFonts w:asciiTheme="majorEastAsia" w:eastAsiaTheme="majorEastAsia" w:hAnsiTheme="majorEastAsia"/>
          <w:b/>
        </w:rPr>
      </w:pPr>
      <w:r w:rsidRPr="00DD6D71">
        <w:rPr>
          <w:rFonts w:asciiTheme="majorEastAsia" w:eastAsiaTheme="majorEastAsia" w:hAnsiTheme="majorEastAsia" w:hint="eastAsia"/>
          <w:b/>
        </w:rPr>
        <w:t>問</w:t>
      </w:r>
      <w:r w:rsidR="00033810" w:rsidRPr="00DD6D71">
        <w:rPr>
          <w:rFonts w:asciiTheme="majorEastAsia" w:eastAsiaTheme="majorEastAsia" w:hAnsiTheme="majorEastAsia" w:hint="eastAsia"/>
          <w:b/>
        </w:rPr>
        <w:t>７</w:t>
      </w:r>
      <w:r w:rsidRPr="00DD6D71">
        <w:rPr>
          <w:rFonts w:asciiTheme="majorEastAsia" w:eastAsiaTheme="majorEastAsia" w:hAnsiTheme="majorEastAsia" w:hint="eastAsia"/>
          <w:b/>
        </w:rPr>
        <w:t>－１</w:t>
      </w:r>
      <w:r w:rsidR="00C15EB8" w:rsidRPr="00DD6D71">
        <w:rPr>
          <w:rFonts w:asciiTheme="majorEastAsia" w:eastAsiaTheme="majorEastAsia" w:hAnsiTheme="majorEastAsia" w:hint="eastAsia"/>
          <w:b/>
        </w:rPr>
        <w:t xml:space="preserve">　</w:t>
      </w:r>
      <w:r w:rsidR="00227DBD" w:rsidRPr="00DD6D71">
        <w:rPr>
          <w:rFonts w:asciiTheme="majorEastAsia" w:eastAsiaTheme="majorEastAsia" w:hAnsiTheme="majorEastAsia" w:hint="eastAsia"/>
          <w:b/>
        </w:rPr>
        <w:t>会計監査人の報酬等に関する監査役等の関与について</w:t>
      </w:r>
    </w:p>
    <w:p w14:paraId="12375882" w14:textId="5B1E78A5" w:rsidR="00033810" w:rsidRPr="008F664F" w:rsidRDefault="00875F68" w:rsidP="00780B23">
      <w:pPr>
        <w:ind w:firstLineChars="100" w:firstLine="210"/>
        <w:rPr>
          <w:rFonts w:asciiTheme="minorEastAsia" w:hAnsiTheme="minorEastAsia"/>
          <w:szCs w:val="21"/>
        </w:rPr>
      </w:pPr>
      <w:r w:rsidRPr="008F664F">
        <w:rPr>
          <w:rFonts w:asciiTheme="minorEastAsia" w:hAnsiTheme="minorEastAsia" w:hint="eastAsia"/>
          <w:szCs w:val="21"/>
        </w:rPr>
        <w:t>会計監査人の報酬</w:t>
      </w:r>
      <w:r w:rsidR="00227DBD">
        <w:rPr>
          <w:rFonts w:asciiTheme="minorEastAsia" w:hAnsiTheme="minorEastAsia" w:hint="eastAsia"/>
          <w:szCs w:val="21"/>
        </w:rPr>
        <w:t>等</w:t>
      </w:r>
      <w:r w:rsidRPr="008F664F">
        <w:rPr>
          <w:rFonts w:asciiTheme="minorEastAsia" w:hAnsiTheme="minorEastAsia" w:hint="eastAsia"/>
          <w:szCs w:val="21"/>
        </w:rPr>
        <w:t>の決定</w:t>
      </w:r>
      <w:r w:rsidR="00227DBD">
        <w:rPr>
          <w:rFonts w:asciiTheme="minorEastAsia" w:hAnsiTheme="minorEastAsia" w:hint="eastAsia"/>
          <w:szCs w:val="21"/>
        </w:rPr>
        <w:t>に関する監査役等の関与</w:t>
      </w:r>
      <w:r w:rsidRPr="008F664F">
        <w:rPr>
          <w:rFonts w:asciiTheme="minorEastAsia" w:hAnsiTheme="minorEastAsia" w:hint="eastAsia"/>
          <w:szCs w:val="21"/>
        </w:rPr>
        <w:t>について、考え方に近いのはど</w:t>
      </w:r>
      <w:r w:rsidR="00834868" w:rsidRPr="008F664F">
        <w:rPr>
          <w:rFonts w:asciiTheme="minorEastAsia" w:hAnsiTheme="minorEastAsia" w:hint="eastAsia"/>
          <w:szCs w:val="21"/>
        </w:rPr>
        <w:t>れ</w:t>
      </w:r>
      <w:r w:rsidRPr="008F664F">
        <w:rPr>
          <w:rFonts w:asciiTheme="minorEastAsia" w:hAnsiTheme="minorEastAsia" w:hint="eastAsia"/>
          <w:szCs w:val="21"/>
        </w:rPr>
        <w:t>ですか。あてはまるものを一つお選びください。</w:t>
      </w:r>
    </w:p>
    <w:p w14:paraId="7F254C23" w14:textId="1BAD8039" w:rsidR="00033810" w:rsidRPr="008F664F" w:rsidRDefault="00875F68" w:rsidP="00780B23">
      <w:pPr>
        <w:ind w:left="420" w:hangingChars="200" w:hanging="420"/>
        <w:rPr>
          <w:rFonts w:asciiTheme="minorEastAsia" w:hAnsiTheme="minorEastAsia" w:cs="Times New Roman"/>
          <w:szCs w:val="21"/>
        </w:rPr>
      </w:pPr>
      <w:r w:rsidRPr="008F664F">
        <w:rPr>
          <w:rFonts w:asciiTheme="minorEastAsia" w:hAnsiTheme="minorEastAsia" w:cs="Times New Roman" w:hint="eastAsia"/>
          <w:szCs w:val="21"/>
        </w:rPr>
        <w:t>１．</w:t>
      </w:r>
      <w:bookmarkStart w:id="18" w:name="_Hlk504152760"/>
      <w:r w:rsidRPr="008F664F">
        <w:rPr>
          <w:rFonts w:asciiTheme="minorEastAsia" w:hAnsiTheme="minorEastAsia" w:cs="Times New Roman" w:hint="eastAsia"/>
          <w:szCs w:val="21"/>
        </w:rPr>
        <w:t>会計監査人の独立性確保のためには、監査役等が会計監査人の報酬</w:t>
      </w:r>
      <w:r w:rsidR="00B34BAC">
        <w:rPr>
          <w:rFonts w:asciiTheme="minorEastAsia" w:hAnsiTheme="minorEastAsia" w:cs="Times New Roman" w:hint="eastAsia"/>
          <w:szCs w:val="21"/>
        </w:rPr>
        <w:t>等</w:t>
      </w:r>
      <w:r w:rsidRPr="008F664F">
        <w:rPr>
          <w:rFonts w:asciiTheme="minorEastAsia" w:hAnsiTheme="minorEastAsia" w:cs="Times New Roman" w:hint="eastAsia"/>
          <w:szCs w:val="21"/>
        </w:rPr>
        <w:t>に対</w:t>
      </w:r>
      <w:r w:rsidR="00C45114" w:rsidRPr="00C45114">
        <w:rPr>
          <w:rFonts w:asciiTheme="minorEastAsia" w:hAnsiTheme="minorEastAsia" w:cs="Times New Roman" w:hint="eastAsia"/>
          <w:szCs w:val="21"/>
        </w:rPr>
        <w:t>してより主体的に関与できるよう</w:t>
      </w:r>
      <w:r w:rsidRPr="008F664F">
        <w:rPr>
          <w:rFonts w:asciiTheme="minorEastAsia" w:hAnsiTheme="minorEastAsia" w:cs="Times New Roman" w:hint="eastAsia"/>
          <w:szCs w:val="21"/>
        </w:rPr>
        <w:t>決定権を有するべきであ</w:t>
      </w:r>
      <w:r w:rsidR="00152C18">
        <w:rPr>
          <w:rFonts w:asciiTheme="minorEastAsia" w:hAnsiTheme="minorEastAsia" w:cs="Times New Roman" w:hint="eastAsia"/>
          <w:szCs w:val="21"/>
        </w:rPr>
        <w:t>る。</w:t>
      </w:r>
      <w:r w:rsidR="00C45114" w:rsidRPr="00C45114">
        <w:rPr>
          <w:rFonts w:asciiTheme="minorEastAsia" w:hAnsiTheme="minorEastAsia" w:cs="Times New Roman" w:hint="eastAsia"/>
          <w:szCs w:val="21"/>
        </w:rPr>
        <w:t>現状でも</w:t>
      </w:r>
      <w:r w:rsidR="00DA1F70" w:rsidRPr="008F664F">
        <w:rPr>
          <w:rFonts w:asciiTheme="minorEastAsia" w:hAnsiTheme="minorEastAsia" w:cs="Times New Roman" w:hint="eastAsia"/>
          <w:szCs w:val="21"/>
        </w:rPr>
        <w:t>会計監査人の</w:t>
      </w:r>
      <w:r w:rsidR="00B34BAC">
        <w:rPr>
          <w:rFonts w:asciiTheme="minorEastAsia" w:hAnsiTheme="minorEastAsia" w:cs="Times New Roman" w:hint="eastAsia"/>
          <w:szCs w:val="21"/>
        </w:rPr>
        <w:t>報酬等の</w:t>
      </w:r>
      <w:r w:rsidR="00DA1F70" w:rsidRPr="008F664F">
        <w:rPr>
          <w:rFonts w:asciiTheme="minorEastAsia" w:hAnsiTheme="minorEastAsia" w:cs="Times New Roman" w:hint="eastAsia"/>
          <w:szCs w:val="21"/>
        </w:rPr>
        <w:t>同意や評価の経験の蓄積の中で、</w:t>
      </w:r>
      <w:r w:rsidRPr="008F664F">
        <w:rPr>
          <w:rFonts w:asciiTheme="minorEastAsia" w:hAnsiTheme="minorEastAsia" w:cs="Times New Roman" w:hint="eastAsia"/>
          <w:szCs w:val="21"/>
        </w:rPr>
        <w:t>監査役等は権限を行使するだけの情報収集と判断の能力を有している</w:t>
      </w:r>
      <w:bookmarkEnd w:id="18"/>
    </w:p>
    <w:p w14:paraId="78BF747F" w14:textId="1EAA278C" w:rsidR="00033810" w:rsidRPr="008F664F" w:rsidRDefault="00875F68" w:rsidP="00780B23">
      <w:pPr>
        <w:ind w:left="420" w:hangingChars="200" w:hanging="420"/>
        <w:rPr>
          <w:rFonts w:asciiTheme="minorEastAsia" w:hAnsiTheme="minorEastAsia"/>
          <w:szCs w:val="21"/>
        </w:rPr>
      </w:pPr>
      <w:r w:rsidRPr="008F664F">
        <w:rPr>
          <w:rFonts w:asciiTheme="minorEastAsia" w:hAnsiTheme="minorEastAsia" w:hint="eastAsia"/>
          <w:szCs w:val="21"/>
        </w:rPr>
        <w:t>２．</w:t>
      </w:r>
      <w:r w:rsidRPr="008F664F">
        <w:rPr>
          <w:rFonts w:asciiTheme="minorEastAsia" w:hAnsiTheme="minorEastAsia" w:cs="Times New Roman" w:hint="eastAsia"/>
          <w:szCs w:val="21"/>
        </w:rPr>
        <w:t>会計監査人の独立性確保のためには、監査役等が会計監査人の報酬</w:t>
      </w:r>
      <w:r w:rsidR="00C45114">
        <w:rPr>
          <w:rFonts w:asciiTheme="minorEastAsia" w:hAnsiTheme="minorEastAsia" w:cs="Times New Roman" w:hint="eastAsia"/>
          <w:szCs w:val="21"/>
        </w:rPr>
        <w:t>等</w:t>
      </w:r>
      <w:r w:rsidRPr="008F664F">
        <w:rPr>
          <w:rFonts w:asciiTheme="minorEastAsia" w:hAnsiTheme="minorEastAsia" w:cs="Times New Roman" w:hint="eastAsia"/>
          <w:szCs w:val="21"/>
        </w:rPr>
        <w:t>に対</w:t>
      </w:r>
      <w:r w:rsidR="00C45114" w:rsidRPr="00C45114">
        <w:rPr>
          <w:rFonts w:asciiTheme="minorEastAsia" w:hAnsiTheme="minorEastAsia" w:cs="Times New Roman" w:hint="eastAsia"/>
          <w:szCs w:val="21"/>
        </w:rPr>
        <w:t>してより主体的に関与できるよう</w:t>
      </w:r>
      <w:r w:rsidRPr="008F664F">
        <w:rPr>
          <w:rFonts w:asciiTheme="minorEastAsia" w:hAnsiTheme="minorEastAsia" w:cs="Times New Roman" w:hint="eastAsia"/>
          <w:szCs w:val="21"/>
        </w:rPr>
        <w:t>決定権を有するべきである</w:t>
      </w:r>
      <w:r w:rsidR="00152C18">
        <w:rPr>
          <w:rFonts w:asciiTheme="minorEastAsia" w:hAnsiTheme="minorEastAsia" w:cs="Times New Roman" w:hint="eastAsia"/>
          <w:szCs w:val="21"/>
        </w:rPr>
        <w:t>。ただし、</w:t>
      </w:r>
      <w:r w:rsidR="00C15EB8">
        <w:rPr>
          <w:rFonts w:asciiTheme="minorEastAsia" w:hAnsiTheme="minorEastAsia" w:cs="Times New Roman" w:hint="eastAsia"/>
          <w:szCs w:val="21"/>
        </w:rPr>
        <w:t>現状</w:t>
      </w:r>
      <w:r w:rsidR="00152C18">
        <w:rPr>
          <w:rFonts w:asciiTheme="minorEastAsia" w:hAnsiTheme="minorEastAsia" w:cs="Times New Roman" w:hint="eastAsia"/>
          <w:szCs w:val="21"/>
        </w:rPr>
        <w:t>では</w:t>
      </w:r>
      <w:r w:rsidRPr="008F664F">
        <w:rPr>
          <w:rFonts w:asciiTheme="minorEastAsia" w:hAnsiTheme="minorEastAsia" w:cs="Times New Roman" w:hint="eastAsia"/>
          <w:szCs w:val="21"/>
        </w:rPr>
        <w:t>監査役等は</w:t>
      </w:r>
      <w:r w:rsidR="00C15EB8">
        <w:rPr>
          <w:rFonts w:asciiTheme="minorEastAsia" w:hAnsiTheme="minorEastAsia" w:cs="Times New Roman" w:hint="eastAsia"/>
          <w:szCs w:val="21"/>
        </w:rPr>
        <w:t>決定権</w:t>
      </w:r>
      <w:r w:rsidRPr="008F664F">
        <w:rPr>
          <w:rFonts w:asciiTheme="minorEastAsia" w:hAnsiTheme="minorEastAsia" w:cs="Times New Roman" w:hint="eastAsia"/>
          <w:szCs w:val="21"/>
        </w:rPr>
        <w:t>を行使する</w:t>
      </w:r>
      <w:r w:rsidR="00C15EB8">
        <w:rPr>
          <w:rFonts w:asciiTheme="minorEastAsia" w:hAnsiTheme="minorEastAsia" w:cs="Times New Roman" w:hint="eastAsia"/>
          <w:szCs w:val="21"/>
        </w:rPr>
        <w:t>に足る</w:t>
      </w:r>
      <w:r w:rsidRPr="008F664F">
        <w:rPr>
          <w:rFonts w:asciiTheme="minorEastAsia" w:hAnsiTheme="minorEastAsia" w:cs="Times New Roman" w:hint="eastAsia"/>
          <w:szCs w:val="21"/>
        </w:rPr>
        <w:t>情報</w:t>
      </w:r>
      <w:r w:rsidR="00C15EB8">
        <w:rPr>
          <w:rFonts w:asciiTheme="minorEastAsia" w:hAnsiTheme="minorEastAsia" w:cs="Times New Roman" w:hint="eastAsia"/>
          <w:szCs w:val="21"/>
        </w:rPr>
        <w:t>を</w:t>
      </w:r>
      <w:r w:rsidRPr="008F664F">
        <w:rPr>
          <w:rFonts w:asciiTheme="minorEastAsia" w:hAnsiTheme="minorEastAsia" w:cs="Times New Roman" w:hint="eastAsia"/>
          <w:szCs w:val="21"/>
        </w:rPr>
        <w:t>収集</w:t>
      </w:r>
      <w:r w:rsidR="00C15EB8">
        <w:rPr>
          <w:rFonts w:asciiTheme="minorEastAsia" w:hAnsiTheme="minorEastAsia" w:cs="Times New Roman" w:hint="eastAsia"/>
          <w:szCs w:val="21"/>
        </w:rPr>
        <w:t>すること</w:t>
      </w:r>
      <w:r w:rsidR="00CC1046">
        <w:rPr>
          <w:rFonts w:asciiTheme="minorEastAsia" w:hAnsiTheme="minorEastAsia" w:cs="Times New Roman" w:hint="eastAsia"/>
          <w:szCs w:val="21"/>
        </w:rPr>
        <w:t>が</w:t>
      </w:r>
      <w:r w:rsidRPr="008F664F">
        <w:rPr>
          <w:rFonts w:asciiTheme="minorEastAsia" w:hAnsiTheme="minorEastAsia" w:cs="Times New Roman" w:hint="eastAsia"/>
          <w:szCs w:val="21"/>
        </w:rPr>
        <w:t>難</w:t>
      </w:r>
      <w:r w:rsidR="00C419FA">
        <w:rPr>
          <w:rFonts w:asciiTheme="minorEastAsia" w:hAnsiTheme="minorEastAsia" w:cs="Times New Roman" w:hint="eastAsia"/>
          <w:szCs w:val="21"/>
        </w:rPr>
        <w:t>し</w:t>
      </w:r>
      <w:r w:rsidRPr="008F664F">
        <w:rPr>
          <w:rFonts w:asciiTheme="minorEastAsia" w:hAnsiTheme="minorEastAsia" w:cs="Times New Roman" w:hint="eastAsia"/>
          <w:szCs w:val="21"/>
        </w:rPr>
        <w:t>い面があるので、現状のままの同意権として、まずは</w:t>
      </w:r>
      <w:r w:rsidR="00CC1046">
        <w:rPr>
          <w:rFonts w:asciiTheme="minorEastAsia" w:hAnsiTheme="minorEastAsia" w:cs="Times New Roman" w:hint="eastAsia"/>
          <w:szCs w:val="21"/>
        </w:rPr>
        <w:t>監査役等が必要とする情報を積極的に提供</w:t>
      </w:r>
      <w:r w:rsidR="004F5DB5">
        <w:rPr>
          <w:rFonts w:asciiTheme="minorEastAsia" w:hAnsiTheme="minorEastAsia" w:cs="Times New Roman" w:hint="eastAsia"/>
          <w:szCs w:val="21"/>
        </w:rPr>
        <w:t>することを経理部門に義務付けるなど、</w:t>
      </w:r>
      <w:r w:rsidR="00B8462C">
        <w:rPr>
          <w:rFonts w:asciiTheme="minorEastAsia" w:hAnsiTheme="minorEastAsia" w:cs="Times New Roman" w:hint="eastAsia"/>
          <w:szCs w:val="21"/>
        </w:rPr>
        <w:t>十分な</w:t>
      </w:r>
      <w:r w:rsidR="00C419FA">
        <w:rPr>
          <w:rFonts w:asciiTheme="minorEastAsia" w:hAnsiTheme="minorEastAsia" w:cs="Times New Roman" w:hint="eastAsia"/>
          <w:szCs w:val="21"/>
        </w:rPr>
        <w:t>情報収集</w:t>
      </w:r>
      <w:r w:rsidR="00152C18">
        <w:rPr>
          <w:rFonts w:asciiTheme="minorEastAsia" w:hAnsiTheme="minorEastAsia" w:cs="Times New Roman" w:hint="eastAsia"/>
          <w:szCs w:val="21"/>
        </w:rPr>
        <w:t>体制の確立を</w:t>
      </w:r>
      <w:r w:rsidRPr="008F664F">
        <w:rPr>
          <w:rFonts w:asciiTheme="minorEastAsia" w:hAnsiTheme="minorEastAsia" w:cs="Times New Roman" w:hint="eastAsia"/>
          <w:szCs w:val="21"/>
        </w:rPr>
        <w:t>図るべきである</w:t>
      </w:r>
    </w:p>
    <w:p w14:paraId="7ABC737A" w14:textId="77777777" w:rsidR="0005725B" w:rsidRDefault="00875F68" w:rsidP="00780B23">
      <w:pPr>
        <w:ind w:left="420" w:hangingChars="200" w:hanging="420"/>
        <w:rPr>
          <w:rFonts w:asciiTheme="minorEastAsia" w:hAnsiTheme="minorEastAsia" w:cs="Times New Roman"/>
          <w:szCs w:val="21"/>
        </w:rPr>
      </w:pPr>
      <w:r w:rsidRPr="008F664F">
        <w:rPr>
          <w:rFonts w:asciiTheme="minorEastAsia" w:hAnsiTheme="minorEastAsia" w:hint="eastAsia"/>
          <w:szCs w:val="21"/>
        </w:rPr>
        <w:t>３．現行の</w:t>
      </w:r>
      <w:r w:rsidR="00B336FD" w:rsidRPr="00B336FD">
        <w:rPr>
          <w:rFonts w:asciiTheme="minorEastAsia" w:hAnsiTheme="minorEastAsia" w:hint="eastAsia"/>
          <w:szCs w:val="21"/>
        </w:rPr>
        <w:t>選解任等</w:t>
      </w:r>
      <w:r w:rsidR="00B336FD">
        <w:rPr>
          <w:rFonts w:asciiTheme="minorEastAsia" w:hAnsiTheme="minorEastAsia" w:hint="eastAsia"/>
          <w:szCs w:val="21"/>
        </w:rPr>
        <w:t>に関する議案の内容の決定権と報酬等の</w:t>
      </w:r>
      <w:r w:rsidRPr="008F664F">
        <w:rPr>
          <w:rFonts w:asciiTheme="minorEastAsia" w:hAnsiTheme="minorEastAsia" w:hint="eastAsia"/>
          <w:szCs w:val="21"/>
        </w:rPr>
        <w:t>同意権でも、執行側に対するけん制機能を発揮するこ</w:t>
      </w:r>
      <w:r>
        <w:rPr>
          <w:rFonts w:asciiTheme="minorEastAsia" w:hAnsiTheme="minorEastAsia" w:hint="eastAsia"/>
          <w:szCs w:val="21"/>
        </w:rPr>
        <w:t>とができるので、現行の</w:t>
      </w:r>
      <w:r w:rsidR="00152C18">
        <w:rPr>
          <w:rFonts w:asciiTheme="minorEastAsia" w:hAnsiTheme="minorEastAsia" w:hint="eastAsia"/>
          <w:szCs w:val="21"/>
        </w:rPr>
        <w:t>まま</w:t>
      </w:r>
      <w:r>
        <w:rPr>
          <w:rFonts w:asciiTheme="minorEastAsia" w:hAnsiTheme="minorEastAsia" w:hint="eastAsia"/>
          <w:szCs w:val="21"/>
        </w:rPr>
        <w:t>でも</w:t>
      </w:r>
      <w:r>
        <w:rPr>
          <w:rFonts w:asciiTheme="minorEastAsia" w:hAnsiTheme="minorEastAsia" w:cs="Times New Roman" w:hint="eastAsia"/>
          <w:szCs w:val="21"/>
        </w:rPr>
        <w:t>会計監査人の独立性は確保できる</w:t>
      </w:r>
    </w:p>
    <w:p w14:paraId="47E6C851" w14:textId="00BBD8AA" w:rsidR="00875F68" w:rsidRPr="00A564C4" w:rsidRDefault="0005725B" w:rsidP="00780B23">
      <w:pPr>
        <w:ind w:left="420" w:hangingChars="200" w:hanging="420"/>
        <w:rPr>
          <w:rFonts w:asciiTheme="minorEastAsia" w:hAnsiTheme="minorEastAsia"/>
          <w:szCs w:val="21"/>
        </w:rPr>
      </w:pPr>
      <w:r>
        <w:rPr>
          <w:rFonts w:asciiTheme="minorEastAsia" w:hAnsiTheme="minorEastAsia" w:hint="eastAsia"/>
          <w:szCs w:val="21"/>
        </w:rPr>
        <w:t>４．どちらとも言えない</w:t>
      </w:r>
    </w:p>
    <w:p w14:paraId="650BAEBC" w14:textId="530837AD" w:rsidR="00BA1ECD" w:rsidRPr="001B28B8" w:rsidRDefault="00A26887" w:rsidP="00A26887">
      <w:pPr>
        <w:jc w:val="right"/>
        <w:rPr>
          <w:rFonts w:asciiTheme="minorEastAsia" w:hAnsiTheme="minorEastAsia"/>
        </w:rPr>
      </w:pPr>
      <w:r>
        <w:rPr>
          <w:rFonts w:asciiTheme="minorEastAsia" w:hAnsiTheme="minorEastAsia" w:hint="eastAsia"/>
        </w:rPr>
        <w:t>以　上</w:t>
      </w:r>
    </w:p>
    <w:sectPr w:rsidR="00BA1ECD" w:rsidRPr="001B28B8" w:rsidSect="00140719">
      <w:foot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CD858" w14:textId="77777777" w:rsidR="00B908BF" w:rsidRDefault="00B908BF" w:rsidP="0083011B">
      <w:r>
        <w:separator/>
      </w:r>
    </w:p>
  </w:endnote>
  <w:endnote w:type="continuationSeparator" w:id="0">
    <w:p w14:paraId="3695C97C" w14:textId="77777777" w:rsidR="00B908BF" w:rsidRDefault="00B908BF" w:rsidP="0083011B">
      <w:r>
        <w:continuationSeparator/>
      </w:r>
    </w:p>
  </w:endnote>
  <w:endnote w:type="continuationNotice" w:id="1">
    <w:p w14:paraId="0883166A" w14:textId="77777777" w:rsidR="00B908BF" w:rsidRDefault="00B9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811939"/>
      <w:docPartObj>
        <w:docPartGallery w:val="Page Numbers (Bottom of Page)"/>
        <w:docPartUnique/>
      </w:docPartObj>
    </w:sdtPr>
    <w:sdtEndPr/>
    <w:sdtContent>
      <w:p w14:paraId="50DF63D7" w14:textId="25F9E607" w:rsidR="0017354D" w:rsidRDefault="0017354D" w:rsidP="004E35D6">
        <w:pPr>
          <w:pStyle w:val="a5"/>
          <w:jc w:val="center"/>
        </w:pPr>
        <w:r>
          <w:fldChar w:fldCharType="begin"/>
        </w:r>
        <w:r>
          <w:instrText>PAGE   \* MERGEFORMAT</w:instrText>
        </w:r>
        <w:r>
          <w:fldChar w:fldCharType="separate"/>
        </w:r>
        <w:r w:rsidR="003D5D9A" w:rsidRPr="003D5D9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9371" w14:textId="77777777" w:rsidR="00B908BF" w:rsidRDefault="00B908BF" w:rsidP="0083011B">
      <w:r>
        <w:separator/>
      </w:r>
    </w:p>
  </w:footnote>
  <w:footnote w:type="continuationSeparator" w:id="0">
    <w:p w14:paraId="0D6E53E7" w14:textId="77777777" w:rsidR="00B908BF" w:rsidRDefault="00B908BF" w:rsidP="0083011B">
      <w:r>
        <w:continuationSeparator/>
      </w:r>
    </w:p>
  </w:footnote>
  <w:footnote w:type="continuationNotice" w:id="1">
    <w:p w14:paraId="6B27A428" w14:textId="77777777" w:rsidR="00B908BF" w:rsidRDefault="00B908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30"/>
    <w:rsid w:val="00000693"/>
    <w:rsid w:val="0000450C"/>
    <w:rsid w:val="0000730C"/>
    <w:rsid w:val="0001518E"/>
    <w:rsid w:val="00033810"/>
    <w:rsid w:val="000355B7"/>
    <w:rsid w:val="00036037"/>
    <w:rsid w:val="0004361C"/>
    <w:rsid w:val="00054E22"/>
    <w:rsid w:val="00056E37"/>
    <w:rsid w:val="0005725B"/>
    <w:rsid w:val="00061C89"/>
    <w:rsid w:val="00077CA8"/>
    <w:rsid w:val="0008212B"/>
    <w:rsid w:val="000A0B74"/>
    <w:rsid w:val="000A3323"/>
    <w:rsid w:val="000A5A08"/>
    <w:rsid w:val="000A796E"/>
    <w:rsid w:val="000B407C"/>
    <w:rsid w:val="000B4518"/>
    <w:rsid w:val="000B705B"/>
    <w:rsid w:val="000C16AA"/>
    <w:rsid w:val="000C37AA"/>
    <w:rsid w:val="000C4D2D"/>
    <w:rsid w:val="000C53BD"/>
    <w:rsid w:val="000D29DF"/>
    <w:rsid w:val="000D2C73"/>
    <w:rsid w:val="000D6B0E"/>
    <w:rsid w:val="000E4247"/>
    <w:rsid w:val="000E5902"/>
    <w:rsid w:val="000E7251"/>
    <w:rsid w:val="001035D6"/>
    <w:rsid w:val="00115C14"/>
    <w:rsid w:val="00120921"/>
    <w:rsid w:val="00131173"/>
    <w:rsid w:val="00140719"/>
    <w:rsid w:val="0014135A"/>
    <w:rsid w:val="00144830"/>
    <w:rsid w:val="00152C18"/>
    <w:rsid w:val="001551AF"/>
    <w:rsid w:val="00161F61"/>
    <w:rsid w:val="00167F78"/>
    <w:rsid w:val="001707CA"/>
    <w:rsid w:val="0017354D"/>
    <w:rsid w:val="00175B7E"/>
    <w:rsid w:val="0018305A"/>
    <w:rsid w:val="001864A9"/>
    <w:rsid w:val="00186796"/>
    <w:rsid w:val="00191ED7"/>
    <w:rsid w:val="001A2979"/>
    <w:rsid w:val="001B2407"/>
    <w:rsid w:val="001B28B8"/>
    <w:rsid w:val="001B28D8"/>
    <w:rsid w:val="001B4E8A"/>
    <w:rsid w:val="001B6AF3"/>
    <w:rsid w:val="001B7E3A"/>
    <w:rsid w:val="001C411B"/>
    <w:rsid w:val="001D04E8"/>
    <w:rsid w:val="001D5A56"/>
    <w:rsid w:val="001E2C56"/>
    <w:rsid w:val="001E50F1"/>
    <w:rsid w:val="001E6277"/>
    <w:rsid w:val="001E6B72"/>
    <w:rsid w:val="001F01AF"/>
    <w:rsid w:val="001F0E35"/>
    <w:rsid w:val="001F62F0"/>
    <w:rsid w:val="00207E0D"/>
    <w:rsid w:val="00210BC7"/>
    <w:rsid w:val="00210E33"/>
    <w:rsid w:val="00222D7A"/>
    <w:rsid w:val="002253DF"/>
    <w:rsid w:val="00225713"/>
    <w:rsid w:val="00227DBD"/>
    <w:rsid w:val="002335CA"/>
    <w:rsid w:val="0023509C"/>
    <w:rsid w:val="00256711"/>
    <w:rsid w:val="00264B6C"/>
    <w:rsid w:val="002659D5"/>
    <w:rsid w:val="00271205"/>
    <w:rsid w:val="0029443A"/>
    <w:rsid w:val="002B1E42"/>
    <w:rsid w:val="002B35A5"/>
    <w:rsid w:val="002B438D"/>
    <w:rsid w:val="002D098B"/>
    <w:rsid w:val="002D2C8C"/>
    <w:rsid w:val="002D383F"/>
    <w:rsid w:val="002E2E36"/>
    <w:rsid w:val="002F1041"/>
    <w:rsid w:val="00300E7D"/>
    <w:rsid w:val="00304466"/>
    <w:rsid w:val="00311703"/>
    <w:rsid w:val="00315D19"/>
    <w:rsid w:val="00327396"/>
    <w:rsid w:val="00336F99"/>
    <w:rsid w:val="00337A17"/>
    <w:rsid w:val="003519F3"/>
    <w:rsid w:val="00354844"/>
    <w:rsid w:val="00356B0F"/>
    <w:rsid w:val="0036206C"/>
    <w:rsid w:val="0037377E"/>
    <w:rsid w:val="00374EDA"/>
    <w:rsid w:val="003901EE"/>
    <w:rsid w:val="003B295A"/>
    <w:rsid w:val="003B671B"/>
    <w:rsid w:val="003C2CB6"/>
    <w:rsid w:val="003C33BE"/>
    <w:rsid w:val="003C7325"/>
    <w:rsid w:val="003D5D9A"/>
    <w:rsid w:val="003D6338"/>
    <w:rsid w:val="003E4584"/>
    <w:rsid w:val="003E6DFB"/>
    <w:rsid w:val="003F57CA"/>
    <w:rsid w:val="003F7624"/>
    <w:rsid w:val="00403EDD"/>
    <w:rsid w:val="00413268"/>
    <w:rsid w:val="004236EC"/>
    <w:rsid w:val="00433855"/>
    <w:rsid w:val="0043778B"/>
    <w:rsid w:val="004413E4"/>
    <w:rsid w:val="0044204E"/>
    <w:rsid w:val="00442BAB"/>
    <w:rsid w:val="00443E92"/>
    <w:rsid w:val="00466B71"/>
    <w:rsid w:val="00473252"/>
    <w:rsid w:val="0047353B"/>
    <w:rsid w:val="00476286"/>
    <w:rsid w:val="00482509"/>
    <w:rsid w:val="0048783D"/>
    <w:rsid w:val="004921C9"/>
    <w:rsid w:val="004931EB"/>
    <w:rsid w:val="004A1DD6"/>
    <w:rsid w:val="004A263F"/>
    <w:rsid w:val="004A7E02"/>
    <w:rsid w:val="004B5CF7"/>
    <w:rsid w:val="004B6A95"/>
    <w:rsid w:val="004B73F1"/>
    <w:rsid w:val="004D435D"/>
    <w:rsid w:val="004E35D6"/>
    <w:rsid w:val="004E4670"/>
    <w:rsid w:val="004F0968"/>
    <w:rsid w:val="004F2202"/>
    <w:rsid w:val="004F34F6"/>
    <w:rsid w:val="004F5DB5"/>
    <w:rsid w:val="004F60D2"/>
    <w:rsid w:val="00504C9D"/>
    <w:rsid w:val="0051167A"/>
    <w:rsid w:val="00512EEB"/>
    <w:rsid w:val="00515726"/>
    <w:rsid w:val="005222AC"/>
    <w:rsid w:val="00526661"/>
    <w:rsid w:val="005311BA"/>
    <w:rsid w:val="005326E0"/>
    <w:rsid w:val="00532914"/>
    <w:rsid w:val="00535903"/>
    <w:rsid w:val="00540893"/>
    <w:rsid w:val="005425A8"/>
    <w:rsid w:val="00560DCB"/>
    <w:rsid w:val="00562999"/>
    <w:rsid w:val="0056691B"/>
    <w:rsid w:val="00566BBE"/>
    <w:rsid w:val="005720CC"/>
    <w:rsid w:val="00573620"/>
    <w:rsid w:val="00576B4B"/>
    <w:rsid w:val="005866B8"/>
    <w:rsid w:val="00591F1D"/>
    <w:rsid w:val="005A7722"/>
    <w:rsid w:val="005A7A33"/>
    <w:rsid w:val="005A7FFC"/>
    <w:rsid w:val="005C0033"/>
    <w:rsid w:val="005C7A46"/>
    <w:rsid w:val="005D2612"/>
    <w:rsid w:val="005E4FBB"/>
    <w:rsid w:val="005F1874"/>
    <w:rsid w:val="005F3D9B"/>
    <w:rsid w:val="005F5913"/>
    <w:rsid w:val="006006F3"/>
    <w:rsid w:val="00603BD3"/>
    <w:rsid w:val="00605C0C"/>
    <w:rsid w:val="00610C4C"/>
    <w:rsid w:val="0061219F"/>
    <w:rsid w:val="0061566A"/>
    <w:rsid w:val="00620422"/>
    <w:rsid w:val="00631B66"/>
    <w:rsid w:val="006331D3"/>
    <w:rsid w:val="0063435E"/>
    <w:rsid w:val="00641DB4"/>
    <w:rsid w:val="006466D7"/>
    <w:rsid w:val="00646C55"/>
    <w:rsid w:val="00654832"/>
    <w:rsid w:val="0066130D"/>
    <w:rsid w:val="006625B9"/>
    <w:rsid w:val="00672E97"/>
    <w:rsid w:val="006761F9"/>
    <w:rsid w:val="00681430"/>
    <w:rsid w:val="00693651"/>
    <w:rsid w:val="0069644B"/>
    <w:rsid w:val="006B215A"/>
    <w:rsid w:val="006C29BA"/>
    <w:rsid w:val="006C30DB"/>
    <w:rsid w:val="006C5B93"/>
    <w:rsid w:val="006D301D"/>
    <w:rsid w:val="006D7D18"/>
    <w:rsid w:val="006E4412"/>
    <w:rsid w:val="006E7911"/>
    <w:rsid w:val="006F17A0"/>
    <w:rsid w:val="00702814"/>
    <w:rsid w:val="00703F07"/>
    <w:rsid w:val="00705122"/>
    <w:rsid w:val="007359A5"/>
    <w:rsid w:val="00740C5B"/>
    <w:rsid w:val="0074350F"/>
    <w:rsid w:val="00755AA9"/>
    <w:rsid w:val="0076261D"/>
    <w:rsid w:val="007633CC"/>
    <w:rsid w:val="0076468C"/>
    <w:rsid w:val="007806D1"/>
    <w:rsid w:val="00780B23"/>
    <w:rsid w:val="007833B1"/>
    <w:rsid w:val="00790645"/>
    <w:rsid w:val="0079070E"/>
    <w:rsid w:val="00797FC2"/>
    <w:rsid w:val="007A19C9"/>
    <w:rsid w:val="007B06FA"/>
    <w:rsid w:val="007B5CE8"/>
    <w:rsid w:val="007C0F32"/>
    <w:rsid w:val="007C2442"/>
    <w:rsid w:val="007C6878"/>
    <w:rsid w:val="007D2BF4"/>
    <w:rsid w:val="007D7178"/>
    <w:rsid w:val="007E086C"/>
    <w:rsid w:val="007E3E9E"/>
    <w:rsid w:val="007E7D86"/>
    <w:rsid w:val="007F3C89"/>
    <w:rsid w:val="007F535E"/>
    <w:rsid w:val="007F5CFF"/>
    <w:rsid w:val="0080674A"/>
    <w:rsid w:val="00811070"/>
    <w:rsid w:val="008212EF"/>
    <w:rsid w:val="00821579"/>
    <w:rsid w:val="00821C55"/>
    <w:rsid w:val="0083011B"/>
    <w:rsid w:val="00830B5D"/>
    <w:rsid w:val="00832887"/>
    <w:rsid w:val="00834868"/>
    <w:rsid w:val="00836D2E"/>
    <w:rsid w:val="00841E88"/>
    <w:rsid w:val="008445F6"/>
    <w:rsid w:val="0085542D"/>
    <w:rsid w:val="00860054"/>
    <w:rsid w:val="0086213F"/>
    <w:rsid w:val="008646C7"/>
    <w:rsid w:val="00864C01"/>
    <w:rsid w:val="00871D4C"/>
    <w:rsid w:val="00873C55"/>
    <w:rsid w:val="00875F68"/>
    <w:rsid w:val="00877741"/>
    <w:rsid w:val="00886874"/>
    <w:rsid w:val="00890FCB"/>
    <w:rsid w:val="008933D7"/>
    <w:rsid w:val="00896E7E"/>
    <w:rsid w:val="008A61BE"/>
    <w:rsid w:val="008B013D"/>
    <w:rsid w:val="008B0DFB"/>
    <w:rsid w:val="008B33EC"/>
    <w:rsid w:val="008B3D6D"/>
    <w:rsid w:val="008C26E0"/>
    <w:rsid w:val="008D66B5"/>
    <w:rsid w:val="008E023E"/>
    <w:rsid w:val="008E136B"/>
    <w:rsid w:val="008E2DB0"/>
    <w:rsid w:val="008E683D"/>
    <w:rsid w:val="008E70C9"/>
    <w:rsid w:val="008F664F"/>
    <w:rsid w:val="009062E1"/>
    <w:rsid w:val="009263DF"/>
    <w:rsid w:val="009408A6"/>
    <w:rsid w:val="009446CD"/>
    <w:rsid w:val="00946136"/>
    <w:rsid w:val="00955074"/>
    <w:rsid w:val="00956F4D"/>
    <w:rsid w:val="0095780A"/>
    <w:rsid w:val="009669F0"/>
    <w:rsid w:val="00970268"/>
    <w:rsid w:val="0097027E"/>
    <w:rsid w:val="0097052F"/>
    <w:rsid w:val="009720A8"/>
    <w:rsid w:val="00974270"/>
    <w:rsid w:val="00976311"/>
    <w:rsid w:val="009823D5"/>
    <w:rsid w:val="009833F6"/>
    <w:rsid w:val="00983A20"/>
    <w:rsid w:val="009923B9"/>
    <w:rsid w:val="0099647D"/>
    <w:rsid w:val="009A03BB"/>
    <w:rsid w:val="009D67C7"/>
    <w:rsid w:val="009F1C5F"/>
    <w:rsid w:val="009F4B74"/>
    <w:rsid w:val="00A02AB1"/>
    <w:rsid w:val="00A11606"/>
    <w:rsid w:val="00A17D3F"/>
    <w:rsid w:val="00A24003"/>
    <w:rsid w:val="00A26887"/>
    <w:rsid w:val="00A31714"/>
    <w:rsid w:val="00A37F21"/>
    <w:rsid w:val="00A4215B"/>
    <w:rsid w:val="00A477C5"/>
    <w:rsid w:val="00A542EB"/>
    <w:rsid w:val="00A564C4"/>
    <w:rsid w:val="00A57FCA"/>
    <w:rsid w:val="00A81823"/>
    <w:rsid w:val="00A81859"/>
    <w:rsid w:val="00A9670D"/>
    <w:rsid w:val="00AA008A"/>
    <w:rsid w:val="00AA0A2E"/>
    <w:rsid w:val="00AB4704"/>
    <w:rsid w:val="00AB4A3C"/>
    <w:rsid w:val="00AB4F90"/>
    <w:rsid w:val="00AC296C"/>
    <w:rsid w:val="00AD48A1"/>
    <w:rsid w:val="00AD531E"/>
    <w:rsid w:val="00AE115D"/>
    <w:rsid w:val="00AE3797"/>
    <w:rsid w:val="00AE4D7C"/>
    <w:rsid w:val="00AE5A27"/>
    <w:rsid w:val="00AE60E1"/>
    <w:rsid w:val="00AE670A"/>
    <w:rsid w:val="00AE7B90"/>
    <w:rsid w:val="00AF567C"/>
    <w:rsid w:val="00B00DA2"/>
    <w:rsid w:val="00B07F71"/>
    <w:rsid w:val="00B12C19"/>
    <w:rsid w:val="00B21EE2"/>
    <w:rsid w:val="00B26CCF"/>
    <w:rsid w:val="00B31722"/>
    <w:rsid w:val="00B336FD"/>
    <w:rsid w:val="00B34BAC"/>
    <w:rsid w:val="00B413F6"/>
    <w:rsid w:val="00B44054"/>
    <w:rsid w:val="00B50B05"/>
    <w:rsid w:val="00B82C39"/>
    <w:rsid w:val="00B8462C"/>
    <w:rsid w:val="00B900D4"/>
    <w:rsid w:val="00B908BF"/>
    <w:rsid w:val="00B94A96"/>
    <w:rsid w:val="00BA1ECD"/>
    <w:rsid w:val="00BA47F1"/>
    <w:rsid w:val="00BD5CF4"/>
    <w:rsid w:val="00BE077B"/>
    <w:rsid w:val="00BF35AD"/>
    <w:rsid w:val="00C113A1"/>
    <w:rsid w:val="00C15EB8"/>
    <w:rsid w:val="00C201F0"/>
    <w:rsid w:val="00C419FA"/>
    <w:rsid w:val="00C42459"/>
    <w:rsid w:val="00C43E9C"/>
    <w:rsid w:val="00C45114"/>
    <w:rsid w:val="00C574C8"/>
    <w:rsid w:val="00C60941"/>
    <w:rsid w:val="00C732BF"/>
    <w:rsid w:val="00C860FC"/>
    <w:rsid w:val="00C87DCF"/>
    <w:rsid w:val="00C97EDC"/>
    <w:rsid w:val="00CA1C02"/>
    <w:rsid w:val="00CA1C6B"/>
    <w:rsid w:val="00CA452C"/>
    <w:rsid w:val="00CA50E5"/>
    <w:rsid w:val="00CA7F59"/>
    <w:rsid w:val="00CB0C08"/>
    <w:rsid w:val="00CB416E"/>
    <w:rsid w:val="00CC1046"/>
    <w:rsid w:val="00CC1744"/>
    <w:rsid w:val="00CC3A52"/>
    <w:rsid w:val="00CC5525"/>
    <w:rsid w:val="00CC7024"/>
    <w:rsid w:val="00CD0C3B"/>
    <w:rsid w:val="00CD2795"/>
    <w:rsid w:val="00CD6178"/>
    <w:rsid w:val="00CE25CF"/>
    <w:rsid w:val="00CE620F"/>
    <w:rsid w:val="00CF0EFD"/>
    <w:rsid w:val="00CF388C"/>
    <w:rsid w:val="00CF796E"/>
    <w:rsid w:val="00D005C3"/>
    <w:rsid w:val="00D01562"/>
    <w:rsid w:val="00D0556C"/>
    <w:rsid w:val="00D07741"/>
    <w:rsid w:val="00D1490A"/>
    <w:rsid w:val="00D20536"/>
    <w:rsid w:val="00D2377B"/>
    <w:rsid w:val="00D2528E"/>
    <w:rsid w:val="00D26559"/>
    <w:rsid w:val="00D270E7"/>
    <w:rsid w:val="00D30960"/>
    <w:rsid w:val="00D31F48"/>
    <w:rsid w:val="00D36B85"/>
    <w:rsid w:val="00D45B9C"/>
    <w:rsid w:val="00D5039B"/>
    <w:rsid w:val="00D54F71"/>
    <w:rsid w:val="00D74834"/>
    <w:rsid w:val="00D75C61"/>
    <w:rsid w:val="00DA1F70"/>
    <w:rsid w:val="00DA4659"/>
    <w:rsid w:val="00DB36B6"/>
    <w:rsid w:val="00DC52D6"/>
    <w:rsid w:val="00DC6E69"/>
    <w:rsid w:val="00DD2C05"/>
    <w:rsid w:val="00DD6D71"/>
    <w:rsid w:val="00DE193B"/>
    <w:rsid w:val="00DE2E74"/>
    <w:rsid w:val="00DE37E0"/>
    <w:rsid w:val="00DF3DF8"/>
    <w:rsid w:val="00DF7093"/>
    <w:rsid w:val="00E016EA"/>
    <w:rsid w:val="00E0501E"/>
    <w:rsid w:val="00E053FB"/>
    <w:rsid w:val="00E06578"/>
    <w:rsid w:val="00E13625"/>
    <w:rsid w:val="00E13A46"/>
    <w:rsid w:val="00E20209"/>
    <w:rsid w:val="00E20FB4"/>
    <w:rsid w:val="00E21F9D"/>
    <w:rsid w:val="00E35E17"/>
    <w:rsid w:val="00E45891"/>
    <w:rsid w:val="00E54DFC"/>
    <w:rsid w:val="00E634E0"/>
    <w:rsid w:val="00E66AA9"/>
    <w:rsid w:val="00E932B0"/>
    <w:rsid w:val="00E95761"/>
    <w:rsid w:val="00EB1BF4"/>
    <w:rsid w:val="00EB6F23"/>
    <w:rsid w:val="00ED4E2C"/>
    <w:rsid w:val="00EE4FF4"/>
    <w:rsid w:val="00EF5469"/>
    <w:rsid w:val="00EF7AB8"/>
    <w:rsid w:val="00F15B48"/>
    <w:rsid w:val="00F15D83"/>
    <w:rsid w:val="00F320AF"/>
    <w:rsid w:val="00F361F1"/>
    <w:rsid w:val="00F40823"/>
    <w:rsid w:val="00F42A3E"/>
    <w:rsid w:val="00F511E6"/>
    <w:rsid w:val="00F61AC9"/>
    <w:rsid w:val="00F62316"/>
    <w:rsid w:val="00F67E38"/>
    <w:rsid w:val="00F71181"/>
    <w:rsid w:val="00F74B46"/>
    <w:rsid w:val="00F84919"/>
    <w:rsid w:val="00F84F02"/>
    <w:rsid w:val="00F94095"/>
    <w:rsid w:val="00F94386"/>
    <w:rsid w:val="00F95E2C"/>
    <w:rsid w:val="00F9687A"/>
    <w:rsid w:val="00FB1A15"/>
    <w:rsid w:val="00FB5014"/>
    <w:rsid w:val="00FB5AC8"/>
    <w:rsid w:val="00FB6B34"/>
    <w:rsid w:val="00FB7B0F"/>
    <w:rsid w:val="00FC2E63"/>
    <w:rsid w:val="00FC51BC"/>
    <w:rsid w:val="00FD4496"/>
    <w:rsid w:val="00FD546B"/>
    <w:rsid w:val="00FD7217"/>
    <w:rsid w:val="00FE67AE"/>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838DAC"/>
  <w15:chartTrackingRefBased/>
  <w15:docId w15:val="{0453DE97-E3F1-4867-AA1E-156D0B28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1B"/>
    <w:pPr>
      <w:tabs>
        <w:tab w:val="center" w:pos="4252"/>
        <w:tab w:val="right" w:pos="8504"/>
      </w:tabs>
      <w:snapToGrid w:val="0"/>
    </w:pPr>
  </w:style>
  <w:style w:type="character" w:customStyle="1" w:styleId="a4">
    <w:name w:val="ヘッダー (文字)"/>
    <w:basedOn w:val="a0"/>
    <w:link w:val="a3"/>
    <w:uiPriority w:val="99"/>
    <w:rsid w:val="0083011B"/>
  </w:style>
  <w:style w:type="paragraph" w:styleId="a5">
    <w:name w:val="footer"/>
    <w:basedOn w:val="a"/>
    <w:link w:val="a6"/>
    <w:uiPriority w:val="99"/>
    <w:unhideWhenUsed/>
    <w:rsid w:val="0083011B"/>
    <w:pPr>
      <w:tabs>
        <w:tab w:val="center" w:pos="4252"/>
        <w:tab w:val="right" w:pos="8504"/>
      </w:tabs>
      <w:snapToGrid w:val="0"/>
    </w:pPr>
  </w:style>
  <w:style w:type="character" w:customStyle="1" w:styleId="a6">
    <w:name w:val="フッター (文字)"/>
    <w:basedOn w:val="a0"/>
    <w:link w:val="a5"/>
    <w:uiPriority w:val="99"/>
    <w:rsid w:val="0083011B"/>
  </w:style>
  <w:style w:type="paragraph" w:styleId="a7">
    <w:name w:val="Balloon Text"/>
    <w:basedOn w:val="a"/>
    <w:link w:val="a8"/>
    <w:uiPriority w:val="99"/>
    <w:semiHidden/>
    <w:unhideWhenUsed/>
    <w:rsid w:val="005A7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7FFC"/>
    <w:rPr>
      <w:rFonts w:asciiTheme="majorHAnsi" w:eastAsiaTheme="majorEastAsia" w:hAnsiTheme="majorHAnsi" w:cstheme="majorBidi"/>
      <w:sz w:val="18"/>
      <w:szCs w:val="18"/>
    </w:rPr>
  </w:style>
  <w:style w:type="table" w:styleId="a9">
    <w:name w:val="Table Grid"/>
    <w:basedOn w:val="a1"/>
    <w:uiPriority w:val="59"/>
    <w:rsid w:val="0086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832"/>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1B6AF3"/>
    <w:rPr>
      <w:sz w:val="18"/>
      <w:szCs w:val="18"/>
    </w:rPr>
  </w:style>
  <w:style w:type="paragraph" w:styleId="ab">
    <w:name w:val="annotation text"/>
    <w:basedOn w:val="a"/>
    <w:link w:val="ac"/>
    <w:uiPriority w:val="99"/>
    <w:unhideWhenUsed/>
    <w:rsid w:val="005D2612"/>
    <w:pPr>
      <w:jc w:val="left"/>
    </w:pPr>
  </w:style>
  <w:style w:type="character" w:customStyle="1" w:styleId="ac">
    <w:name w:val="コメント文字列 (文字)"/>
    <w:basedOn w:val="a0"/>
    <w:link w:val="ab"/>
    <w:uiPriority w:val="99"/>
    <w:rsid w:val="001B6AF3"/>
  </w:style>
  <w:style w:type="paragraph" w:styleId="ad">
    <w:name w:val="annotation subject"/>
    <w:basedOn w:val="ab"/>
    <w:next w:val="ab"/>
    <w:link w:val="ae"/>
    <w:uiPriority w:val="99"/>
    <w:semiHidden/>
    <w:unhideWhenUsed/>
    <w:rsid w:val="001B6AF3"/>
    <w:rPr>
      <w:b/>
      <w:bCs/>
    </w:rPr>
  </w:style>
  <w:style w:type="character" w:customStyle="1" w:styleId="ae">
    <w:name w:val="コメント内容 (文字)"/>
    <w:basedOn w:val="ac"/>
    <w:link w:val="ad"/>
    <w:uiPriority w:val="99"/>
    <w:semiHidden/>
    <w:rsid w:val="001B6AF3"/>
    <w:rPr>
      <w:b/>
      <w:bCs/>
    </w:rPr>
  </w:style>
  <w:style w:type="paragraph" w:styleId="af">
    <w:name w:val="List Paragraph"/>
    <w:basedOn w:val="a"/>
    <w:uiPriority w:val="34"/>
    <w:qFormat/>
    <w:rsid w:val="009923B9"/>
    <w:pPr>
      <w:ind w:leftChars="400" w:left="840"/>
    </w:pPr>
  </w:style>
  <w:style w:type="paragraph" w:styleId="af0">
    <w:name w:val="Date"/>
    <w:basedOn w:val="a"/>
    <w:next w:val="a"/>
    <w:link w:val="af1"/>
    <w:uiPriority w:val="99"/>
    <w:semiHidden/>
    <w:unhideWhenUsed/>
    <w:rsid w:val="00B07F71"/>
  </w:style>
  <w:style w:type="character" w:customStyle="1" w:styleId="af1">
    <w:name w:val="日付 (文字)"/>
    <w:basedOn w:val="a0"/>
    <w:link w:val="af0"/>
    <w:uiPriority w:val="99"/>
    <w:semiHidden/>
    <w:rsid w:val="00B07F71"/>
  </w:style>
  <w:style w:type="paragraph" w:styleId="af2">
    <w:name w:val="Revision"/>
    <w:hidden/>
    <w:uiPriority w:val="99"/>
    <w:semiHidden/>
    <w:rsid w:val="0022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770">
      <w:bodyDiv w:val="1"/>
      <w:marLeft w:val="0"/>
      <w:marRight w:val="0"/>
      <w:marTop w:val="0"/>
      <w:marBottom w:val="0"/>
      <w:divBdr>
        <w:top w:val="none" w:sz="0" w:space="0" w:color="auto"/>
        <w:left w:val="none" w:sz="0" w:space="0" w:color="auto"/>
        <w:bottom w:val="none" w:sz="0" w:space="0" w:color="auto"/>
        <w:right w:val="none" w:sz="0" w:space="0" w:color="auto"/>
      </w:divBdr>
      <w:divsChild>
        <w:div w:id="1133863689">
          <w:marLeft w:val="0"/>
          <w:marRight w:val="0"/>
          <w:marTop w:val="0"/>
          <w:marBottom w:val="0"/>
          <w:divBdr>
            <w:top w:val="none" w:sz="0" w:space="0" w:color="auto"/>
            <w:left w:val="none" w:sz="0" w:space="0" w:color="auto"/>
            <w:bottom w:val="none" w:sz="0" w:space="0" w:color="auto"/>
            <w:right w:val="none" w:sz="0" w:space="0" w:color="auto"/>
          </w:divBdr>
          <w:divsChild>
            <w:div w:id="424808944">
              <w:marLeft w:val="0"/>
              <w:marRight w:val="0"/>
              <w:marTop w:val="0"/>
              <w:marBottom w:val="0"/>
              <w:divBdr>
                <w:top w:val="none" w:sz="0" w:space="0" w:color="auto"/>
                <w:left w:val="none" w:sz="0" w:space="0" w:color="auto"/>
                <w:bottom w:val="none" w:sz="0" w:space="0" w:color="auto"/>
                <w:right w:val="none" w:sz="0" w:space="0" w:color="auto"/>
              </w:divBdr>
              <w:divsChild>
                <w:div w:id="1343244263">
                  <w:marLeft w:val="0"/>
                  <w:marRight w:val="0"/>
                  <w:marTop w:val="0"/>
                  <w:marBottom w:val="0"/>
                  <w:divBdr>
                    <w:top w:val="none" w:sz="0" w:space="0" w:color="auto"/>
                    <w:left w:val="none" w:sz="0" w:space="0" w:color="auto"/>
                    <w:bottom w:val="none" w:sz="0" w:space="0" w:color="auto"/>
                    <w:right w:val="none" w:sz="0" w:space="0" w:color="auto"/>
                  </w:divBdr>
                  <w:divsChild>
                    <w:div w:id="614753239">
                      <w:marLeft w:val="0"/>
                      <w:marRight w:val="0"/>
                      <w:marTop w:val="0"/>
                      <w:marBottom w:val="0"/>
                      <w:divBdr>
                        <w:top w:val="single" w:sz="6" w:space="0" w:color="auto"/>
                        <w:left w:val="none" w:sz="0" w:space="0" w:color="auto"/>
                        <w:bottom w:val="none" w:sz="0" w:space="0" w:color="auto"/>
                        <w:right w:val="none" w:sz="0" w:space="0" w:color="auto"/>
                      </w:divBdr>
                      <w:divsChild>
                        <w:div w:id="1495145525">
                          <w:marLeft w:val="0"/>
                          <w:marRight w:val="0"/>
                          <w:marTop w:val="0"/>
                          <w:marBottom w:val="0"/>
                          <w:divBdr>
                            <w:top w:val="none" w:sz="0" w:space="0" w:color="auto"/>
                            <w:left w:val="none" w:sz="0" w:space="0" w:color="auto"/>
                            <w:bottom w:val="none" w:sz="0" w:space="0" w:color="auto"/>
                            <w:right w:val="none" w:sz="0" w:space="0" w:color="auto"/>
                          </w:divBdr>
                          <w:divsChild>
                            <w:div w:id="288124751">
                              <w:marLeft w:val="0"/>
                              <w:marRight w:val="0"/>
                              <w:marTop w:val="0"/>
                              <w:marBottom w:val="0"/>
                              <w:divBdr>
                                <w:top w:val="none" w:sz="0" w:space="0" w:color="auto"/>
                                <w:left w:val="none" w:sz="0" w:space="0" w:color="auto"/>
                                <w:bottom w:val="none" w:sz="0" w:space="0" w:color="auto"/>
                                <w:right w:val="none" w:sz="0" w:space="0" w:color="auto"/>
                              </w:divBdr>
                              <w:divsChild>
                                <w:div w:id="1329551336">
                                  <w:marLeft w:val="0"/>
                                  <w:marRight w:val="0"/>
                                  <w:marTop w:val="0"/>
                                  <w:marBottom w:val="0"/>
                                  <w:divBdr>
                                    <w:top w:val="none" w:sz="0" w:space="0" w:color="auto"/>
                                    <w:left w:val="none" w:sz="0" w:space="0" w:color="auto"/>
                                    <w:bottom w:val="none" w:sz="0" w:space="0" w:color="auto"/>
                                    <w:right w:val="none" w:sz="0" w:space="0" w:color="auto"/>
                                  </w:divBdr>
                                  <w:divsChild>
                                    <w:div w:id="1541478897">
                                      <w:marLeft w:val="0"/>
                                      <w:marRight w:val="0"/>
                                      <w:marTop w:val="0"/>
                                      <w:marBottom w:val="0"/>
                                      <w:divBdr>
                                        <w:top w:val="none" w:sz="0" w:space="0" w:color="auto"/>
                                        <w:left w:val="none" w:sz="0" w:space="0" w:color="auto"/>
                                        <w:bottom w:val="none" w:sz="0" w:space="0" w:color="auto"/>
                                        <w:right w:val="none" w:sz="0" w:space="0" w:color="auto"/>
                                      </w:divBdr>
                                      <w:divsChild>
                                        <w:div w:id="567345464">
                                          <w:marLeft w:val="0"/>
                                          <w:marRight w:val="0"/>
                                          <w:marTop w:val="0"/>
                                          <w:marBottom w:val="0"/>
                                          <w:divBdr>
                                            <w:top w:val="none" w:sz="0" w:space="0" w:color="auto"/>
                                            <w:left w:val="none" w:sz="0" w:space="0" w:color="auto"/>
                                            <w:bottom w:val="none" w:sz="0" w:space="0" w:color="auto"/>
                                            <w:right w:val="none" w:sz="0" w:space="0" w:color="auto"/>
                                          </w:divBdr>
                                          <w:divsChild>
                                            <w:div w:id="69040184">
                                              <w:marLeft w:val="0"/>
                                              <w:marRight w:val="0"/>
                                              <w:marTop w:val="0"/>
                                              <w:marBottom w:val="0"/>
                                              <w:divBdr>
                                                <w:top w:val="none" w:sz="0" w:space="0" w:color="auto"/>
                                                <w:left w:val="none" w:sz="0" w:space="0" w:color="auto"/>
                                                <w:bottom w:val="none" w:sz="0" w:space="0" w:color="auto"/>
                                                <w:right w:val="none" w:sz="0" w:space="0" w:color="auto"/>
                                              </w:divBdr>
                                              <w:divsChild>
                                                <w:div w:id="73362286">
                                                  <w:marLeft w:val="0"/>
                                                  <w:marRight w:val="0"/>
                                                  <w:marTop w:val="0"/>
                                                  <w:marBottom w:val="0"/>
                                                  <w:divBdr>
                                                    <w:top w:val="none" w:sz="0" w:space="0" w:color="auto"/>
                                                    <w:left w:val="none" w:sz="0" w:space="0" w:color="auto"/>
                                                    <w:bottom w:val="none" w:sz="0" w:space="0" w:color="auto"/>
                                                    <w:right w:val="none" w:sz="0" w:space="0" w:color="auto"/>
                                                  </w:divBdr>
                                                  <w:divsChild>
                                                    <w:div w:id="1151481730">
                                                      <w:marLeft w:val="0"/>
                                                      <w:marRight w:val="0"/>
                                                      <w:marTop w:val="0"/>
                                                      <w:marBottom w:val="0"/>
                                                      <w:divBdr>
                                                        <w:top w:val="none" w:sz="0" w:space="0" w:color="auto"/>
                                                        <w:left w:val="none" w:sz="0" w:space="0" w:color="auto"/>
                                                        <w:bottom w:val="none" w:sz="0" w:space="0" w:color="auto"/>
                                                        <w:right w:val="none" w:sz="0" w:space="0" w:color="auto"/>
                                                      </w:divBdr>
                                                      <w:divsChild>
                                                        <w:div w:id="2044403602">
                                                          <w:marLeft w:val="0"/>
                                                          <w:marRight w:val="0"/>
                                                          <w:marTop w:val="0"/>
                                                          <w:marBottom w:val="0"/>
                                                          <w:divBdr>
                                                            <w:top w:val="none" w:sz="0" w:space="0" w:color="auto"/>
                                                            <w:left w:val="none" w:sz="0" w:space="0" w:color="auto"/>
                                                            <w:bottom w:val="none" w:sz="0" w:space="0" w:color="auto"/>
                                                            <w:right w:val="none" w:sz="0" w:space="0" w:color="auto"/>
                                                          </w:divBdr>
                                                          <w:divsChild>
                                                            <w:div w:id="952202815">
                                                              <w:marLeft w:val="0"/>
                                                              <w:marRight w:val="0"/>
                                                              <w:marTop w:val="0"/>
                                                              <w:marBottom w:val="0"/>
                                                              <w:divBdr>
                                                                <w:top w:val="none" w:sz="0" w:space="0" w:color="auto"/>
                                                                <w:left w:val="none" w:sz="0" w:space="0" w:color="auto"/>
                                                                <w:bottom w:val="none" w:sz="0" w:space="0" w:color="auto"/>
                                                                <w:right w:val="none" w:sz="0" w:space="0" w:color="auto"/>
                                                              </w:divBdr>
                                                              <w:divsChild>
                                                                <w:div w:id="261645433">
                                                                  <w:marLeft w:val="0"/>
                                                                  <w:marRight w:val="0"/>
                                                                  <w:marTop w:val="0"/>
                                                                  <w:marBottom w:val="0"/>
                                                                  <w:divBdr>
                                                                    <w:top w:val="none" w:sz="0" w:space="0" w:color="auto"/>
                                                                    <w:left w:val="none" w:sz="0" w:space="0" w:color="auto"/>
                                                                    <w:bottom w:val="none" w:sz="0" w:space="0" w:color="auto"/>
                                                                    <w:right w:val="none" w:sz="0" w:space="0" w:color="auto"/>
                                                                  </w:divBdr>
                                                                  <w:divsChild>
                                                                    <w:div w:id="978729742">
                                                                      <w:marLeft w:val="0"/>
                                                                      <w:marRight w:val="0"/>
                                                                      <w:marTop w:val="0"/>
                                                                      <w:marBottom w:val="0"/>
                                                                      <w:divBdr>
                                                                        <w:top w:val="none" w:sz="0" w:space="0" w:color="auto"/>
                                                                        <w:left w:val="none" w:sz="0" w:space="0" w:color="auto"/>
                                                                        <w:bottom w:val="none" w:sz="0" w:space="0" w:color="auto"/>
                                                                        <w:right w:val="none" w:sz="0" w:space="0" w:color="auto"/>
                                                                      </w:divBdr>
                                                                    </w:div>
                                                                  </w:divsChild>
                                                                </w:div>
                                                                <w:div w:id="1331831049">
                                                                  <w:marLeft w:val="0"/>
                                                                  <w:marRight w:val="0"/>
                                                                  <w:marTop w:val="0"/>
                                                                  <w:marBottom w:val="0"/>
                                                                  <w:divBdr>
                                                                    <w:top w:val="none" w:sz="0" w:space="0" w:color="auto"/>
                                                                    <w:left w:val="none" w:sz="0" w:space="0" w:color="auto"/>
                                                                    <w:bottom w:val="none" w:sz="0" w:space="0" w:color="auto"/>
                                                                    <w:right w:val="none" w:sz="0" w:space="0" w:color="auto"/>
                                                                  </w:divBdr>
                                                                  <w:divsChild>
                                                                    <w:div w:id="660742669">
                                                                      <w:marLeft w:val="0"/>
                                                                      <w:marRight w:val="0"/>
                                                                      <w:marTop w:val="0"/>
                                                                      <w:marBottom w:val="0"/>
                                                                      <w:divBdr>
                                                                        <w:top w:val="none" w:sz="0" w:space="0" w:color="auto"/>
                                                                        <w:left w:val="none" w:sz="0" w:space="0" w:color="auto"/>
                                                                        <w:bottom w:val="none" w:sz="0" w:space="0" w:color="auto"/>
                                                                        <w:right w:val="none" w:sz="0" w:space="0" w:color="auto"/>
                                                                      </w:divBdr>
                                                                    </w:div>
                                                                  </w:divsChild>
                                                                </w:div>
                                                                <w:div w:id="1880311220">
                                                                  <w:marLeft w:val="0"/>
                                                                  <w:marRight w:val="0"/>
                                                                  <w:marTop w:val="0"/>
                                                                  <w:marBottom w:val="0"/>
                                                                  <w:divBdr>
                                                                    <w:top w:val="none" w:sz="0" w:space="0" w:color="auto"/>
                                                                    <w:left w:val="none" w:sz="0" w:space="0" w:color="auto"/>
                                                                    <w:bottom w:val="none" w:sz="0" w:space="0" w:color="auto"/>
                                                                    <w:right w:val="none" w:sz="0" w:space="0" w:color="auto"/>
                                                                  </w:divBdr>
                                                                  <w:divsChild>
                                                                    <w:div w:id="1988506040">
                                                                      <w:marLeft w:val="0"/>
                                                                      <w:marRight w:val="0"/>
                                                                      <w:marTop w:val="0"/>
                                                                      <w:marBottom w:val="0"/>
                                                                      <w:divBdr>
                                                                        <w:top w:val="none" w:sz="0" w:space="0" w:color="auto"/>
                                                                        <w:left w:val="none" w:sz="0" w:space="0" w:color="auto"/>
                                                                        <w:bottom w:val="none" w:sz="0" w:space="0" w:color="auto"/>
                                                                        <w:right w:val="none" w:sz="0" w:space="0" w:color="auto"/>
                                                                      </w:divBdr>
                                                                    </w:div>
                                                                  </w:divsChild>
                                                                </w:div>
                                                                <w:div w:id="831801706">
                                                                  <w:marLeft w:val="0"/>
                                                                  <w:marRight w:val="0"/>
                                                                  <w:marTop w:val="0"/>
                                                                  <w:marBottom w:val="0"/>
                                                                  <w:divBdr>
                                                                    <w:top w:val="none" w:sz="0" w:space="0" w:color="auto"/>
                                                                    <w:left w:val="none" w:sz="0" w:space="0" w:color="auto"/>
                                                                    <w:bottom w:val="none" w:sz="0" w:space="0" w:color="auto"/>
                                                                    <w:right w:val="none" w:sz="0" w:space="0" w:color="auto"/>
                                                                  </w:divBdr>
                                                                  <w:divsChild>
                                                                    <w:div w:id="371658991">
                                                                      <w:marLeft w:val="0"/>
                                                                      <w:marRight w:val="0"/>
                                                                      <w:marTop w:val="0"/>
                                                                      <w:marBottom w:val="0"/>
                                                                      <w:divBdr>
                                                                        <w:top w:val="none" w:sz="0" w:space="0" w:color="auto"/>
                                                                        <w:left w:val="none" w:sz="0" w:space="0" w:color="auto"/>
                                                                        <w:bottom w:val="none" w:sz="0" w:space="0" w:color="auto"/>
                                                                        <w:right w:val="none" w:sz="0" w:space="0" w:color="auto"/>
                                                                      </w:divBdr>
                                                                    </w:div>
                                                                  </w:divsChild>
                                                                </w:div>
                                                                <w:div w:id="1718897663">
                                                                  <w:marLeft w:val="0"/>
                                                                  <w:marRight w:val="0"/>
                                                                  <w:marTop w:val="0"/>
                                                                  <w:marBottom w:val="0"/>
                                                                  <w:divBdr>
                                                                    <w:top w:val="none" w:sz="0" w:space="0" w:color="auto"/>
                                                                    <w:left w:val="none" w:sz="0" w:space="0" w:color="auto"/>
                                                                    <w:bottom w:val="none" w:sz="0" w:space="0" w:color="auto"/>
                                                                    <w:right w:val="none" w:sz="0" w:space="0" w:color="auto"/>
                                                                  </w:divBdr>
                                                                  <w:divsChild>
                                                                    <w:div w:id="2039162515">
                                                                      <w:marLeft w:val="0"/>
                                                                      <w:marRight w:val="0"/>
                                                                      <w:marTop w:val="0"/>
                                                                      <w:marBottom w:val="0"/>
                                                                      <w:divBdr>
                                                                        <w:top w:val="none" w:sz="0" w:space="0" w:color="auto"/>
                                                                        <w:left w:val="none" w:sz="0" w:space="0" w:color="auto"/>
                                                                        <w:bottom w:val="none" w:sz="0" w:space="0" w:color="auto"/>
                                                                        <w:right w:val="none" w:sz="0" w:space="0" w:color="auto"/>
                                                                      </w:divBdr>
                                                                    </w:div>
                                                                  </w:divsChild>
                                                                </w:div>
                                                                <w:div w:id="1815567084">
                                                                  <w:marLeft w:val="0"/>
                                                                  <w:marRight w:val="0"/>
                                                                  <w:marTop w:val="0"/>
                                                                  <w:marBottom w:val="0"/>
                                                                  <w:divBdr>
                                                                    <w:top w:val="none" w:sz="0" w:space="0" w:color="auto"/>
                                                                    <w:left w:val="none" w:sz="0" w:space="0" w:color="auto"/>
                                                                    <w:bottom w:val="none" w:sz="0" w:space="0" w:color="auto"/>
                                                                    <w:right w:val="none" w:sz="0" w:space="0" w:color="auto"/>
                                                                  </w:divBdr>
                                                                  <w:divsChild>
                                                                    <w:div w:id="4377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152939">
      <w:bodyDiv w:val="1"/>
      <w:marLeft w:val="0"/>
      <w:marRight w:val="0"/>
      <w:marTop w:val="0"/>
      <w:marBottom w:val="0"/>
      <w:divBdr>
        <w:top w:val="none" w:sz="0" w:space="0" w:color="auto"/>
        <w:left w:val="none" w:sz="0" w:space="0" w:color="auto"/>
        <w:bottom w:val="none" w:sz="0" w:space="0" w:color="auto"/>
        <w:right w:val="none" w:sz="0" w:space="0" w:color="auto"/>
      </w:divBdr>
      <w:divsChild>
        <w:div w:id="2046059991">
          <w:marLeft w:val="0"/>
          <w:marRight w:val="0"/>
          <w:marTop w:val="0"/>
          <w:marBottom w:val="0"/>
          <w:divBdr>
            <w:top w:val="none" w:sz="0" w:space="0" w:color="auto"/>
            <w:left w:val="none" w:sz="0" w:space="0" w:color="auto"/>
            <w:bottom w:val="none" w:sz="0" w:space="0" w:color="auto"/>
            <w:right w:val="none" w:sz="0" w:space="0" w:color="auto"/>
          </w:divBdr>
          <w:divsChild>
            <w:div w:id="476654968">
              <w:marLeft w:val="0"/>
              <w:marRight w:val="0"/>
              <w:marTop w:val="0"/>
              <w:marBottom w:val="0"/>
              <w:divBdr>
                <w:top w:val="none" w:sz="0" w:space="0" w:color="auto"/>
                <w:left w:val="none" w:sz="0" w:space="0" w:color="auto"/>
                <w:bottom w:val="none" w:sz="0" w:space="0" w:color="auto"/>
                <w:right w:val="none" w:sz="0" w:space="0" w:color="auto"/>
              </w:divBdr>
              <w:divsChild>
                <w:div w:id="1250579769">
                  <w:marLeft w:val="0"/>
                  <w:marRight w:val="0"/>
                  <w:marTop w:val="0"/>
                  <w:marBottom w:val="0"/>
                  <w:divBdr>
                    <w:top w:val="none" w:sz="0" w:space="0" w:color="auto"/>
                    <w:left w:val="none" w:sz="0" w:space="0" w:color="auto"/>
                    <w:bottom w:val="none" w:sz="0" w:space="0" w:color="auto"/>
                    <w:right w:val="none" w:sz="0" w:space="0" w:color="auto"/>
                  </w:divBdr>
                  <w:divsChild>
                    <w:div w:id="1990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43">
      <w:bodyDiv w:val="1"/>
      <w:marLeft w:val="0"/>
      <w:marRight w:val="0"/>
      <w:marTop w:val="0"/>
      <w:marBottom w:val="0"/>
      <w:divBdr>
        <w:top w:val="none" w:sz="0" w:space="0" w:color="auto"/>
        <w:left w:val="none" w:sz="0" w:space="0" w:color="auto"/>
        <w:bottom w:val="none" w:sz="0" w:space="0" w:color="auto"/>
        <w:right w:val="none" w:sz="0" w:space="0" w:color="auto"/>
      </w:divBdr>
      <w:divsChild>
        <w:div w:id="991298727">
          <w:marLeft w:val="0"/>
          <w:marRight w:val="0"/>
          <w:marTop w:val="0"/>
          <w:marBottom w:val="0"/>
          <w:divBdr>
            <w:top w:val="none" w:sz="0" w:space="0" w:color="auto"/>
            <w:left w:val="none" w:sz="0" w:space="0" w:color="auto"/>
            <w:bottom w:val="none" w:sz="0" w:space="0" w:color="auto"/>
            <w:right w:val="none" w:sz="0" w:space="0" w:color="auto"/>
          </w:divBdr>
          <w:divsChild>
            <w:div w:id="474759157">
              <w:marLeft w:val="0"/>
              <w:marRight w:val="0"/>
              <w:marTop w:val="0"/>
              <w:marBottom w:val="0"/>
              <w:divBdr>
                <w:top w:val="none" w:sz="0" w:space="0" w:color="auto"/>
                <w:left w:val="none" w:sz="0" w:space="0" w:color="auto"/>
                <w:bottom w:val="none" w:sz="0" w:space="0" w:color="auto"/>
                <w:right w:val="none" w:sz="0" w:space="0" w:color="auto"/>
              </w:divBdr>
              <w:divsChild>
                <w:div w:id="1369644718">
                  <w:marLeft w:val="0"/>
                  <w:marRight w:val="0"/>
                  <w:marTop w:val="0"/>
                  <w:marBottom w:val="0"/>
                  <w:divBdr>
                    <w:top w:val="none" w:sz="0" w:space="0" w:color="auto"/>
                    <w:left w:val="none" w:sz="0" w:space="0" w:color="auto"/>
                    <w:bottom w:val="none" w:sz="0" w:space="0" w:color="auto"/>
                    <w:right w:val="none" w:sz="0" w:space="0" w:color="auto"/>
                  </w:divBdr>
                  <w:divsChild>
                    <w:div w:id="1738473567">
                      <w:marLeft w:val="0"/>
                      <w:marRight w:val="0"/>
                      <w:marTop w:val="0"/>
                      <w:marBottom w:val="0"/>
                      <w:divBdr>
                        <w:top w:val="single" w:sz="6" w:space="0" w:color="auto"/>
                        <w:left w:val="none" w:sz="0" w:space="0" w:color="auto"/>
                        <w:bottom w:val="none" w:sz="0" w:space="0" w:color="auto"/>
                        <w:right w:val="none" w:sz="0" w:space="0" w:color="auto"/>
                      </w:divBdr>
                      <w:divsChild>
                        <w:div w:id="1706566461">
                          <w:marLeft w:val="0"/>
                          <w:marRight w:val="0"/>
                          <w:marTop w:val="0"/>
                          <w:marBottom w:val="0"/>
                          <w:divBdr>
                            <w:top w:val="none" w:sz="0" w:space="0" w:color="auto"/>
                            <w:left w:val="none" w:sz="0" w:space="0" w:color="auto"/>
                            <w:bottom w:val="none" w:sz="0" w:space="0" w:color="auto"/>
                            <w:right w:val="none" w:sz="0" w:space="0" w:color="auto"/>
                          </w:divBdr>
                          <w:divsChild>
                            <w:div w:id="575359881">
                              <w:marLeft w:val="0"/>
                              <w:marRight w:val="0"/>
                              <w:marTop w:val="0"/>
                              <w:marBottom w:val="0"/>
                              <w:divBdr>
                                <w:top w:val="none" w:sz="0" w:space="0" w:color="auto"/>
                                <w:left w:val="none" w:sz="0" w:space="0" w:color="auto"/>
                                <w:bottom w:val="none" w:sz="0" w:space="0" w:color="auto"/>
                                <w:right w:val="none" w:sz="0" w:space="0" w:color="auto"/>
                              </w:divBdr>
                              <w:divsChild>
                                <w:div w:id="1155103723">
                                  <w:marLeft w:val="0"/>
                                  <w:marRight w:val="0"/>
                                  <w:marTop w:val="0"/>
                                  <w:marBottom w:val="0"/>
                                  <w:divBdr>
                                    <w:top w:val="none" w:sz="0" w:space="0" w:color="auto"/>
                                    <w:left w:val="none" w:sz="0" w:space="0" w:color="auto"/>
                                    <w:bottom w:val="none" w:sz="0" w:space="0" w:color="auto"/>
                                    <w:right w:val="none" w:sz="0" w:space="0" w:color="auto"/>
                                  </w:divBdr>
                                  <w:divsChild>
                                    <w:div w:id="788552575">
                                      <w:marLeft w:val="0"/>
                                      <w:marRight w:val="0"/>
                                      <w:marTop w:val="0"/>
                                      <w:marBottom w:val="0"/>
                                      <w:divBdr>
                                        <w:top w:val="none" w:sz="0" w:space="0" w:color="auto"/>
                                        <w:left w:val="none" w:sz="0" w:space="0" w:color="auto"/>
                                        <w:bottom w:val="none" w:sz="0" w:space="0" w:color="auto"/>
                                        <w:right w:val="none" w:sz="0" w:space="0" w:color="auto"/>
                                      </w:divBdr>
                                      <w:divsChild>
                                        <w:div w:id="2129621968">
                                          <w:marLeft w:val="0"/>
                                          <w:marRight w:val="0"/>
                                          <w:marTop w:val="0"/>
                                          <w:marBottom w:val="0"/>
                                          <w:divBdr>
                                            <w:top w:val="none" w:sz="0" w:space="0" w:color="auto"/>
                                            <w:left w:val="none" w:sz="0" w:space="0" w:color="auto"/>
                                            <w:bottom w:val="none" w:sz="0" w:space="0" w:color="auto"/>
                                            <w:right w:val="none" w:sz="0" w:space="0" w:color="auto"/>
                                          </w:divBdr>
                                          <w:divsChild>
                                            <w:div w:id="498539231">
                                              <w:marLeft w:val="0"/>
                                              <w:marRight w:val="0"/>
                                              <w:marTop w:val="0"/>
                                              <w:marBottom w:val="0"/>
                                              <w:divBdr>
                                                <w:top w:val="none" w:sz="0" w:space="0" w:color="auto"/>
                                                <w:left w:val="none" w:sz="0" w:space="0" w:color="auto"/>
                                                <w:bottom w:val="none" w:sz="0" w:space="0" w:color="auto"/>
                                                <w:right w:val="none" w:sz="0" w:space="0" w:color="auto"/>
                                              </w:divBdr>
                                              <w:divsChild>
                                                <w:div w:id="1814760993">
                                                  <w:marLeft w:val="0"/>
                                                  <w:marRight w:val="0"/>
                                                  <w:marTop w:val="0"/>
                                                  <w:marBottom w:val="0"/>
                                                  <w:divBdr>
                                                    <w:top w:val="none" w:sz="0" w:space="0" w:color="auto"/>
                                                    <w:left w:val="none" w:sz="0" w:space="0" w:color="auto"/>
                                                    <w:bottom w:val="none" w:sz="0" w:space="0" w:color="auto"/>
                                                    <w:right w:val="none" w:sz="0" w:space="0" w:color="auto"/>
                                                  </w:divBdr>
                                                  <w:divsChild>
                                                    <w:div w:id="962003621">
                                                      <w:marLeft w:val="0"/>
                                                      <w:marRight w:val="0"/>
                                                      <w:marTop w:val="0"/>
                                                      <w:marBottom w:val="0"/>
                                                      <w:divBdr>
                                                        <w:top w:val="none" w:sz="0" w:space="0" w:color="auto"/>
                                                        <w:left w:val="none" w:sz="0" w:space="0" w:color="auto"/>
                                                        <w:bottom w:val="none" w:sz="0" w:space="0" w:color="auto"/>
                                                        <w:right w:val="none" w:sz="0" w:space="0" w:color="auto"/>
                                                      </w:divBdr>
                                                      <w:divsChild>
                                                        <w:div w:id="833448935">
                                                          <w:marLeft w:val="0"/>
                                                          <w:marRight w:val="0"/>
                                                          <w:marTop w:val="0"/>
                                                          <w:marBottom w:val="0"/>
                                                          <w:divBdr>
                                                            <w:top w:val="none" w:sz="0" w:space="0" w:color="auto"/>
                                                            <w:left w:val="none" w:sz="0" w:space="0" w:color="auto"/>
                                                            <w:bottom w:val="none" w:sz="0" w:space="0" w:color="auto"/>
                                                            <w:right w:val="none" w:sz="0" w:space="0" w:color="auto"/>
                                                          </w:divBdr>
                                                          <w:divsChild>
                                                            <w:div w:id="599410808">
                                                              <w:marLeft w:val="0"/>
                                                              <w:marRight w:val="0"/>
                                                              <w:marTop w:val="0"/>
                                                              <w:marBottom w:val="0"/>
                                                              <w:divBdr>
                                                                <w:top w:val="none" w:sz="0" w:space="0" w:color="auto"/>
                                                                <w:left w:val="none" w:sz="0" w:space="0" w:color="auto"/>
                                                                <w:bottom w:val="none" w:sz="0" w:space="0" w:color="auto"/>
                                                                <w:right w:val="none" w:sz="0" w:space="0" w:color="auto"/>
                                                              </w:divBdr>
                                                            </w:div>
                                                          </w:divsChild>
                                                        </w:div>
                                                        <w:div w:id="703870861">
                                                          <w:marLeft w:val="0"/>
                                                          <w:marRight w:val="0"/>
                                                          <w:marTop w:val="0"/>
                                                          <w:marBottom w:val="0"/>
                                                          <w:divBdr>
                                                            <w:top w:val="none" w:sz="0" w:space="0" w:color="auto"/>
                                                            <w:left w:val="none" w:sz="0" w:space="0" w:color="auto"/>
                                                            <w:bottom w:val="none" w:sz="0" w:space="0" w:color="auto"/>
                                                            <w:right w:val="none" w:sz="0" w:space="0" w:color="auto"/>
                                                          </w:divBdr>
                                                          <w:divsChild>
                                                            <w:div w:id="567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FCAC-5705-46FC-90F6-0CFDB5F8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ngy0007-1</cp:lastModifiedBy>
  <cp:revision>10</cp:revision>
  <cp:lastPrinted>2018-02-02T08:31:00Z</cp:lastPrinted>
  <dcterms:created xsi:type="dcterms:W3CDTF">2018-02-07T05:47:00Z</dcterms:created>
  <dcterms:modified xsi:type="dcterms:W3CDTF">2018-02-09T00:49:00Z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-1746332685</vt:i4>
  </property>
</Properties>
</file>